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8B0D1BE" w14:textId="77777777" w:rsidR="00E23A86" w:rsidRDefault="00551A4B" w:rsidP="00551A4B">
      <w:pPr>
        <w:tabs>
          <w:tab w:val="right" w:pos="360"/>
          <w:tab w:val="right" w:pos="10296"/>
        </w:tabs>
        <w:spacing w:before="251" w:line="243" w:lineRule="exact"/>
        <w:ind w:right="36"/>
        <w:textAlignment w:val="baseline"/>
        <w:rPr>
          <w:rFonts w:ascii="Courier New" w:eastAsia="Courier New" w:hAnsi="Courier New"/>
          <w:color w:val="000000"/>
          <w:sz w:val="25"/>
        </w:rPr>
      </w:pPr>
      <w:bookmarkStart w:id="0" w:name="_GoBack"/>
      <w:bookmarkEnd w:id="0"/>
      <w:r>
        <w:rPr>
          <w:rFonts w:ascii="Courier New" w:eastAsia="Courier New" w:hAnsi="Courier New"/>
          <w:color w:val="000000"/>
          <w:sz w:val="25"/>
        </w:rPr>
        <w:t>Sec.4008.051.SELLER LIABILITY: REGISTRATION AND RELATED VIOLATIONS.</w:t>
      </w:r>
      <w:r>
        <w:rPr>
          <w:rFonts w:ascii="Courier New" w:eastAsia="Courier New" w:hAnsi="Courier New"/>
          <w:color w:val="000000"/>
          <w:sz w:val="25"/>
        </w:rPr>
        <w:tab/>
      </w:r>
    </w:p>
    <w:p w14:paraId="726B3E49" w14:textId="77777777" w:rsidR="00551A4B" w:rsidRDefault="00551A4B" w:rsidP="00E23A86">
      <w:pPr>
        <w:pStyle w:val="ListParagraph"/>
        <w:numPr>
          <w:ilvl w:val="0"/>
          <w:numId w:val="1"/>
        </w:numPr>
        <w:tabs>
          <w:tab w:val="left" w:pos="144"/>
          <w:tab w:val="right" w:pos="360"/>
          <w:tab w:val="right" w:pos="10368"/>
        </w:tabs>
        <w:spacing w:before="228" w:line="247" w:lineRule="exact"/>
        <w:ind w:right="36"/>
        <w:textAlignment w:val="baseline"/>
        <w:rPr>
          <w:rFonts w:ascii="Courier New" w:eastAsia="Courier New" w:hAnsi="Courier New"/>
          <w:color w:val="000000"/>
          <w:sz w:val="25"/>
        </w:rPr>
      </w:pPr>
      <w:r>
        <w:rPr>
          <w:rFonts w:ascii="Courier New" w:eastAsia="Courier New" w:hAnsi="Courier New"/>
          <w:color w:val="000000"/>
          <w:sz w:val="25"/>
        </w:rPr>
        <w:t xml:space="preserve">A </w:t>
      </w:r>
      <w:r w:rsidRPr="00E23A86">
        <w:rPr>
          <w:rFonts w:ascii="Courier New" w:eastAsia="Courier New" w:hAnsi="Courier New"/>
          <w:color w:val="000000"/>
          <w:spacing w:val="-6"/>
          <w:sz w:val="25"/>
        </w:rPr>
        <w:t>person</w:t>
      </w:r>
      <w:r>
        <w:rPr>
          <w:rFonts w:ascii="Courier New" w:eastAsia="Courier New" w:hAnsi="Courier New"/>
          <w:color w:val="000000"/>
          <w:sz w:val="25"/>
        </w:rPr>
        <w:t xml:space="preserve"> who offers or sells a security in </w:t>
      </w:r>
      <w:r>
        <w:rPr>
          <w:rFonts w:ascii="Courier New" w:eastAsia="Courier New" w:hAnsi="Courier New"/>
          <w:color w:val="000000"/>
          <w:spacing w:val="8"/>
          <w:sz w:val="25"/>
        </w:rPr>
        <w:t>violation of the following is liable to a person who buys the</w:t>
      </w:r>
      <w:r>
        <w:rPr>
          <w:rFonts w:ascii="Courier New" w:eastAsia="Courier New" w:hAnsi="Courier New"/>
          <w:color w:val="000000"/>
          <w:sz w:val="25"/>
        </w:rPr>
        <w:t xml:space="preserve"> security from the seller:</w:t>
      </w:r>
    </w:p>
    <w:p w14:paraId="174175AD" w14:textId="77777777" w:rsidR="00551A4B" w:rsidRPr="00375EDC" w:rsidRDefault="00551A4B" w:rsidP="00E23A86">
      <w:pPr>
        <w:tabs>
          <w:tab w:val="left" w:pos="144"/>
          <w:tab w:val="right" w:pos="360"/>
          <w:tab w:val="right" w:pos="10368"/>
        </w:tabs>
        <w:spacing w:before="228" w:line="247" w:lineRule="exact"/>
        <w:ind w:left="1260" w:right="36" w:hanging="396"/>
        <w:textAlignment w:val="baseline"/>
        <w:rPr>
          <w:rFonts w:ascii="Courier New" w:eastAsia="Courier New" w:hAnsi="Courier New"/>
          <w:color w:val="000000"/>
          <w:spacing w:val="-2"/>
          <w:sz w:val="25"/>
        </w:rPr>
      </w:pPr>
      <w:r>
        <w:rPr>
          <w:rFonts w:ascii="Courier New" w:eastAsia="Courier New" w:hAnsi="Courier New"/>
          <w:color w:val="000000"/>
          <w:sz w:val="25"/>
        </w:rPr>
        <w:t xml:space="preserve">(1)Section 4003.001(a), </w:t>
      </w:r>
      <w:commentRangeStart w:id="1"/>
      <w:r>
        <w:rPr>
          <w:rFonts w:ascii="Courier New" w:eastAsia="Courier New" w:hAnsi="Courier New"/>
          <w:color w:val="000000"/>
          <w:sz w:val="25"/>
        </w:rPr>
        <w:t xml:space="preserve">4003.002, 4003.003, or </w:t>
      </w:r>
      <w:r>
        <w:rPr>
          <w:rFonts w:ascii="Courier New" w:eastAsia="Courier New" w:hAnsi="Courier New"/>
          <w:color w:val="000000"/>
          <w:spacing w:val="22"/>
          <w:sz w:val="25"/>
        </w:rPr>
        <w:t xml:space="preserve">4003.004; Subchapter B, Chapter 4003, other than Section </w:t>
      </w:r>
      <w:r>
        <w:rPr>
          <w:rFonts w:ascii="Courier New" w:eastAsia="Courier New" w:hAnsi="Courier New"/>
          <w:color w:val="000000"/>
          <w:spacing w:val="6"/>
          <w:sz w:val="25"/>
        </w:rPr>
        <w:t xml:space="preserve">4003.054(b)(1); Subchapter C, Chapter 4003, other than Section </w:t>
      </w:r>
      <w:r>
        <w:rPr>
          <w:rFonts w:ascii="Courier New" w:eastAsia="Courier New" w:hAnsi="Courier New"/>
          <w:color w:val="000000"/>
          <w:spacing w:val="-2"/>
          <w:sz w:val="25"/>
        </w:rPr>
        <w:t>4003.103(b); Section 4004.001</w:t>
      </w:r>
      <w:commentRangeEnd w:id="1"/>
      <w:r w:rsidR="00CC0A6A">
        <w:rPr>
          <w:rStyle w:val="CommentReference"/>
        </w:rPr>
        <w:commentReference w:id="1"/>
      </w:r>
      <w:r>
        <w:rPr>
          <w:rFonts w:ascii="Courier New" w:eastAsia="Courier New" w:hAnsi="Courier New"/>
          <w:color w:val="000000"/>
          <w:spacing w:val="-2"/>
          <w:sz w:val="25"/>
        </w:rPr>
        <w:t xml:space="preserve">, 4004.051, 4004.052, 4004.101(a), or </w:t>
      </w:r>
      <w:r>
        <w:rPr>
          <w:rFonts w:ascii="Courier New" w:eastAsia="Courier New" w:hAnsi="Courier New"/>
          <w:color w:val="000000"/>
          <w:sz w:val="25"/>
        </w:rPr>
        <w:t xml:space="preserve">4004.102(a); </w:t>
      </w:r>
      <w:commentRangeStart w:id="2"/>
      <w:r>
        <w:rPr>
          <w:rFonts w:ascii="Courier New" w:eastAsia="Courier New" w:hAnsi="Courier New"/>
          <w:color w:val="000000"/>
          <w:sz w:val="25"/>
        </w:rPr>
        <w:t>or Section 4007.103</w:t>
      </w:r>
      <w:commentRangeEnd w:id="2"/>
      <w:r w:rsidR="00F94ECC">
        <w:rPr>
          <w:rStyle w:val="CommentReference"/>
        </w:rPr>
        <w:commentReference w:id="2"/>
      </w:r>
      <w:r>
        <w:rPr>
          <w:rFonts w:ascii="Courier New" w:eastAsia="Courier New" w:hAnsi="Courier New"/>
          <w:color w:val="000000"/>
          <w:sz w:val="25"/>
        </w:rPr>
        <w:t>;</w:t>
      </w:r>
    </w:p>
    <w:p w14:paraId="454C2AC4" w14:textId="77777777" w:rsidR="00551A4B" w:rsidRDefault="00E23A86" w:rsidP="00E23A86">
      <w:pPr>
        <w:tabs>
          <w:tab w:val="left" w:pos="144"/>
          <w:tab w:val="right" w:pos="360"/>
          <w:tab w:val="right" w:pos="10368"/>
        </w:tabs>
        <w:spacing w:before="228" w:line="247" w:lineRule="exact"/>
        <w:ind w:left="1260" w:right="36" w:hanging="396"/>
        <w:textAlignment w:val="baseline"/>
        <w:rPr>
          <w:rFonts w:ascii="Courier New" w:eastAsia="Courier New" w:hAnsi="Courier New"/>
          <w:color w:val="000000"/>
          <w:sz w:val="25"/>
        </w:rPr>
      </w:pPr>
      <w:r>
        <w:rPr>
          <w:rFonts w:ascii="Courier New" w:eastAsia="Courier New" w:hAnsi="Courier New"/>
          <w:color w:val="000000"/>
          <w:sz w:val="25"/>
        </w:rPr>
        <w:t>(</w:t>
      </w:r>
      <w:r w:rsidR="00551A4B">
        <w:rPr>
          <w:rFonts w:ascii="Courier New" w:eastAsia="Courier New" w:hAnsi="Courier New"/>
          <w:color w:val="000000"/>
          <w:sz w:val="25"/>
        </w:rPr>
        <w:t xml:space="preserve">2)Subchapter G, Chapter 4003, other than Section </w:t>
      </w:r>
      <w:r w:rsidR="00551A4B">
        <w:rPr>
          <w:rFonts w:ascii="Courier New" w:eastAsia="Courier New" w:hAnsi="Courier New"/>
          <w:color w:val="000000"/>
          <w:spacing w:val="-2"/>
          <w:sz w:val="25"/>
        </w:rPr>
        <w:t xml:space="preserve">4003.304, or a </w:t>
      </w:r>
      <w:r w:rsidR="00551A4B" w:rsidRPr="00E23A86">
        <w:rPr>
          <w:rFonts w:ascii="Courier New" w:eastAsia="Courier New" w:hAnsi="Courier New"/>
          <w:color w:val="000000"/>
          <w:sz w:val="25"/>
        </w:rPr>
        <w:t>requirement</w:t>
      </w:r>
      <w:r w:rsidR="00551A4B">
        <w:rPr>
          <w:rFonts w:ascii="Courier New" w:eastAsia="Courier New" w:hAnsi="Courier New"/>
          <w:color w:val="000000"/>
          <w:spacing w:val="-2"/>
          <w:sz w:val="25"/>
        </w:rPr>
        <w:t xml:space="preserve"> of the commissioner under Subchapter G, Chapter 4003, other than Section 4003.304; or</w:t>
      </w:r>
      <w:r w:rsidR="00551A4B">
        <w:rPr>
          <w:rFonts w:ascii="Courier New" w:eastAsia="Courier New" w:hAnsi="Courier New"/>
          <w:color w:val="000000"/>
          <w:sz w:val="25"/>
        </w:rPr>
        <w:t xml:space="preserve"> 3)an order under Section 4007.101 or 4007.104.</w:t>
      </w:r>
    </w:p>
    <w:p w14:paraId="16116E88" w14:textId="77777777" w:rsidR="00551A4B" w:rsidRDefault="00551A4B" w:rsidP="00E23A86">
      <w:pPr>
        <w:pStyle w:val="ListParagraph"/>
        <w:numPr>
          <w:ilvl w:val="0"/>
          <w:numId w:val="1"/>
        </w:numPr>
        <w:tabs>
          <w:tab w:val="left" w:pos="144"/>
          <w:tab w:val="right" w:pos="360"/>
          <w:tab w:val="right" w:pos="10368"/>
        </w:tabs>
        <w:spacing w:before="228" w:line="247" w:lineRule="exact"/>
        <w:ind w:right="36"/>
        <w:textAlignment w:val="baseline"/>
        <w:rPr>
          <w:rFonts w:ascii="Courier New" w:eastAsia="Courier New" w:hAnsi="Courier New"/>
          <w:color w:val="000000"/>
          <w:sz w:val="25"/>
        </w:rPr>
      </w:pPr>
      <w:r w:rsidRPr="00E23A86">
        <w:rPr>
          <w:rFonts w:ascii="Courier New" w:eastAsia="Courier New" w:hAnsi="Courier New"/>
          <w:color w:val="000000"/>
          <w:spacing w:val="8"/>
          <w:sz w:val="25"/>
        </w:rPr>
        <w:t>The</w:t>
      </w:r>
      <w:r>
        <w:rPr>
          <w:rFonts w:ascii="Courier New" w:eastAsia="Courier New" w:hAnsi="Courier New"/>
          <w:color w:val="000000"/>
          <w:sz w:val="25"/>
        </w:rPr>
        <w:t xml:space="preserve"> buyer of the security may sue for:</w:t>
      </w:r>
    </w:p>
    <w:p w14:paraId="35CA1C44" w14:textId="77777777" w:rsidR="00551A4B" w:rsidRDefault="00551A4B" w:rsidP="00E23A86">
      <w:pPr>
        <w:tabs>
          <w:tab w:val="left" w:pos="144"/>
          <w:tab w:val="right" w:pos="360"/>
          <w:tab w:val="right" w:pos="10368"/>
        </w:tabs>
        <w:spacing w:before="228" w:line="247" w:lineRule="exact"/>
        <w:ind w:left="1260" w:right="36" w:hanging="396"/>
        <w:textAlignment w:val="baseline"/>
        <w:rPr>
          <w:rFonts w:ascii="Courier New" w:eastAsia="Courier New" w:hAnsi="Courier New"/>
          <w:color w:val="000000"/>
          <w:sz w:val="25"/>
        </w:rPr>
      </w:pPr>
      <w:r>
        <w:rPr>
          <w:rFonts w:ascii="Courier New" w:eastAsia="Courier New" w:hAnsi="Courier New"/>
          <w:color w:val="000000"/>
          <w:sz w:val="25"/>
        </w:rPr>
        <w:t>(1)rescission; or</w:t>
      </w:r>
    </w:p>
    <w:p w14:paraId="25AB33C6" w14:textId="77777777" w:rsidR="00551A4B" w:rsidRDefault="00551A4B" w:rsidP="00E23A86">
      <w:pPr>
        <w:tabs>
          <w:tab w:val="left" w:pos="144"/>
          <w:tab w:val="right" w:pos="360"/>
          <w:tab w:val="right" w:pos="10368"/>
        </w:tabs>
        <w:spacing w:before="228" w:line="247" w:lineRule="exact"/>
        <w:ind w:left="1260" w:right="36" w:hanging="396"/>
        <w:textAlignment w:val="baseline"/>
        <w:rPr>
          <w:rFonts w:ascii="Courier New" w:eastAsia="Courier New" w:hAnsi="Courier New"/>
          <w:color w:val="000000"/>
          <w:sz w:val="25"/>
        </w:rPr>
      </w:pPr>
      <w:r>
        <w:rPr>
          <w:rFonts w:ascii="Courier New" w:eastAsia="Courier New" w:hAnsi="Courier New"/>
          <w:color w:val="000000"/>
          <w:sz w:val="25"/>
        </w:rPr>
        <w:t>(2)damages if the buyer no longer owns the security.</w:t>
      </w:r>
    </w:p>
    <w:p w14:paraId="33EDE8F4" w14:textId="77777777" w:rsidR="00551A4B" w:rsidRDefault="00551A4B" w:rsidP="00551A4B">
      <w:pPr>
        <w:spacing w:before="233" w:line="243" w:lineRule="exact"/>
        <w:ind w:left="144" w:right="36"/>
        <w:textAlignment w:val="baseline"/>
        <w:rPr>
          <w:rFonts w:ascii="Courier New" w:eastAsia="Courier New" w:hAnsi="Courier New"/>
          <w:color w:val="000000"/>
          <w:spacing w:val="-2"/>
          <w:sz w:val="25"/>
        </w:rPr>
      </w:pPr>
      <w:r>
        <w:rPr>
          <w:rFonts w:ascii="Courier New" w:eastAsia="Courier New" w:hAnsi="Courier New"/>
          <w:color w:val="000000"/>
          <w:spacing w:val="-2"/>
          <w:sz w:val="25"/>
        </w:rPr>
        <w:t>(V.A.C.S. Art. 581-33, Subsec. A, Subdiv. (1).)</w:t>
      </w:r>
    </w:p>
    <w:p w14:paraId="490EB10E" w14:textId="77777777" w:rsidR="00E23A86" w:rsidRDefault="00551A4B" w:rsidP="00551A4B">
      <w:pPr>
        <w:tabs>
          <w:tab w:val="right" w:pos="360"/>
          <w:tab w:val="left" w:pos="1512"/>
        </w:tabs>
        <w:spacing w:before="238" w:line="243" w:lineRule="exact"/>
        <w:ind w:left="144" w:right="36"/>
        <w:textAlignment w:val="baseline"/>
        <w:rPr>
          <w:rFonts w:ascii="Courier New" w:eastAsia="Courier New" w:hAnsi="Courier New"/>
          <w:color w:val="000000"/>
          <w:sz w:val="25"/>
        </w:rPr>
      </w:pPr>
      <w:r>
        <w:rPr>
          <w:rFonts w:ascii="Courier New" w:eastAsia="Courier New" w:hAnsi="Courier New"/>
          <w:color w:val="000000"/>
          <w:sz w:val="25"/>
        </w:rPr>
        <w:tab/>
        <w:t xml:space="preserve">Sec.4008.052.SELLER LIABILITY: UNTRUTH OR OMISSION. </w:t>
      </w:r>
    </w:p>
    <w:p w14:paraId="53AB4CD0" w14:textId="77777777" w:rsidR="00551A4B" w:rsidRDefault="00551A4B" w:rsidP="00E23A86">
      <w:pPr>
        <w:pStyle w:val="ListParagraph"/>
        <w:numPr>
          <w:ilvl w:val="0"/>
          <w:numId w:val="12"/>
        </w:numPr>
        <w:tabs>
          <w:tab w:val="left" w:pos="144"/>
          <w:tab w:val="right" w:pos="360"/>
          <w:tab w:val="right" w:pos="10368"/>
        </w:tabs>
        <w:spacing w:before="228" w:line="247" w:lineRule="exact"/>
        <w:ind w:right="36"/>
        <w:textAlignment w:val="baseline"/>
        <w:rPr>
          <w:rFonts w:ascii="Courier New" w:eastAsia="Courier New" w:hAnsi="Courier New"/>
          <w:color w:val="000000"/>
          <w:spacing w:val="-1"/>
          <w:sz w:val="25"/>
        </w:rPr>
      </w:pPr>
      <w:r>
        <w:rPr>
          <w:rFonts w:ascii="Courier New" w:eastAsia="Courier New" w:hAnsi="Courier New"/>
          <w:color w:val="000000"/>
          <w:spacing w:val="-6"/>
          <w:sz w:val="25"/>
        </w:rPr>
        <w:t xml:space="preserve">Except as provided by Subsection (c), a person who offers or sells a security and from whom another person buys the security is liable to </w:t>
      </w:r>
      <w:r>
        <w:rPr>
          <w:rFonts w:ascii="Courier New" w:eastAsia="Courier New" w:hAnsi="Courier New"/>
          <w:color w:val="000000"/>
          <w:spacing w:val="1"/>
          <w:sz w:val="25"/>
        </w:rPr>
        <w:t xml:space="preserve">the buyer of the security, regardless of whether the security or </w:t>
      </w:r>
      <w:r>
        <w:rPr>
          <w:rFonts w:ascii="Courier New" w:eastAsia="Courier New" w:hAnsi="Courier New"/>
          <w:color w:val="000000"/>
          <w:sz w:val="25"/>
        </w:rPr>
        <w:t xml:space="preserve">transaction is exempt under Chapter 4005, if the person offers or </w:t>
      </w:r>
      <w:r>
        <w:rPr>
          <w:rFonts w:ascii="Courier New" w:eastAsia="Courier New" w:hAnsi="Courier New"/>
          <w:color w:val="000000"/>
          <w:spacing w:val="1"/>
          <w:sz w:val="25"/>
        </w:rPr>
        <w:t xml:space="preserve">sells the security by means of an untrue statement of a material </w:t>
      </w:r>
      <w:r>
        <w:rPr>
          <w:rFonts w:ascii="Courier New" w:eastAsia="Courier New" w:hAnsi="Courier New"/>
          <w:color w:val="000000"/>
          <w:spacing w:val="-2"/>
          <w:sz w:val="25"/>
        </w:rPr>
        <w:t xml:space="preserve">fact or an omission to state a material fact necessary in order to </w:t>
      </w:r>
      <w:r>
        <w:rPr>
          <w:rFonts w:ascii="Courier New" w:eastAsia="Courier New" w:hAnsi="Courier New"/>
          <w:color w:val="000000"/>
          <w:spacing w:val="-4"/>
          <w:sz w:val="25"/>
        </w:rPr>
        <w:t xml:space="preserve">make the statements made, in light of the circumstances under which </w:t>
      </w:r>
      <w:r>
        <w:rPr>
          <w:rFonts w:ascii="Courier New" w:eastAsia="Courier New" w:hAnsi="Courier New"/>
          <w:color w:val="000000"/>
          <w:spacing w:val="-1"/>
          <w:sz w:val="25"/>
        </w:rPr>
        <w:t>they are made, not misleading.</w:t>
      </w:r>
    </w:p>
    <w:p w14:paraId="6DAEA286" w14:textId="77777777" w:rsidR="00E23A86" w:rsidRDefault="00E23A86" w:rsidP="00E23A86">
      <w:pPr>
        <w:pStyle w:val="ListParagraph"/>
        <w:tabs>
          <w:tab w:val="left" w:pos="144"/>
          <w:tab w:val="right" w:pos="360"/>
          <w:tab w:val="right" w:pos="10368"/>
        </w:tabs>
        <w:spacing w:before="228" w:line="247" w:lineRule="exact"/>
        <w:ind w:left="864" w:right="36"/>
        <w:textAlignment w:val="baseline"/>
        <w:rPr>
          <w:rFonts w:ascii="Courier New" w:eastAsia="Courier New" w:hAnsi="Courier New"/>
          <w:color w:val="000000"/>
          <w:spacing w:val="-1"/>
          <w:sz w:val="25"/>
        </w:rPr>
      </w:pPr>
    </w:p>
    <w:p w14:paraId="5F9DDC26" w14:textId="77777777" w:rsidR="00551A4B" w:rsidRDefault="00551A4B" w:rsidP="00E23A86">
      <w:pPr>
        <w:pStyle w:val="ListParagraph"/>
        <w:numPr>
          <w:ilvl w:val="0"/>
          <w:numId w:val="12"/>
        </w:numPr>
        <w:tabs>
          <w:tab w:val="left" w:pos="144"/>
          <w:tab w:val="right" w:pos="360"/>
          <w:tab w:val="right" w:pos="10368"/>
        </w:tabs>
        <w:spacing w:before="228" w:line="247" w:lineRule="exact"/>
        <w:ind w:right="36"/>
        <w:textAlignment w:val="baseline"/>
        <w:rPr>
          <w:rFonts w:ascii="Courier New" w:eastAsia="Courier New" w:hAnsi="Courier New"/>
          <w:color w:val="000000"/>
          <w:sz w:val="25"/>
        </w:rPr>
      </w:pPr>
      <w:r w:rsidRPr="00E23A86">
        <w:rPr>
          <w:rFonts w:ascii="Courier New" w:eastAsia="Courier New" w:hAnsi="Courier New"/>
          <w:color w:val="000000"/>
          <w:spacing w:val="4"/>
          <w:sz w:val="25"/>
        </w:rPr>
        <w:t>The</w:t>
      </w:r>
      <w:r>
        <w:rPr>
          <w:rFonts w:ascii="Courier New" w:eastAsia="Courier New" w:hAnsi="Courier New"/>
          <w:color w:val="000000"/>
          <w:sz w:val="25"/>
        </w:rPr>
        <w:t xml:space="preserve"> buyer may sue for:</w:t>
      </w:r>
    </w:p>
    <w:p w14:paraId="4613862E" w14:textId="77777777" w:rsidR="00551A4B" w:rsidRDefault="00551A4B" w:rsidP="00B1566C">
      <w:pPr>
        <w:tabs>
          <w:tab w:val="left" w:pos="144"/>
          <w:tab w:val="right" w:pos="360"/>
          <w:tab w:val="right" w:pos="10368"/>
        </w:tabs>
        <w:spacing w:before="228" w:line="247" w:lineRule="exact"/>
        <w:ind w:left="1260" w:right="36" w:hanging="396"/>
        <w:textAlignment w:val="baseline"/>
        <w:rPr>
          <w:rFonts w:ascii="Courier New" w:eastAsia="Courier New" w:hAnsi="Courier New"/>
          <w:color w:val="000000"/>
          <w:sz w:val="25"/>
        </w:rPr>
      </w:pPr>
      <w:r>
        <w:rPr>
          <w:rFonts w:ascii="Courier New" w:eastAsia="Courier New" w:hAnsi="Courier New"/>
          <w:color w:val="000000"/>
          <w:sz w:val="25"/>
        </w:rPr>
        <w:t>(1)rescission; or</w:t>
      </w:r>
    </w:p>
    <w:p w14:paraId="760F6D85" w14:textId="77777777" w:rsidR="00551A4B" w:rsidRDefault="00551A4B" w:rsidP="00B1566C">
      <w:pPr>
        <w:tabs>
          <w:tab w:val="left" w:pos="144"/>
          <w:tab w:val="right" w:pos="360"/>
          <w:tab w:val="right" w:pos="10368"/>
        </w:tabs>
        <w:spacing w:before="228" w:line="247" w:lineRule="exact"/>
        <w:ind w:left="1260" w:right="36" w:hanging="396"/>
        <w:textAlignment w:val="baseline"/>
        <w:rPr>
          <w:rFonts w:ascii="Courier New" w:eastAsia="Courier New" w:hAnsi="Courier New"/>
          <w:color w:val="000000"/>
          <w:sz w:val="25"/>
        </w:rPr>
      </w:pPr>
      <w:r>
        <w:rPr>
          <w:rFonts w:ascii="Courier New" w:eastAsia="Courier New" w:hAnsi="Courier New"/>
          <w:color w:val="000000"/>
          <w:sz w:val="25"/>
        </w:rPr>
        <w:t>(2)damages if the buyer no longer owns the security.</w:t>
      </w:r>
    </w:p>
    <w:p w14:paraId="48E98D37" w14:textId="77777777" w:rsidR="00551A4B" w:rsidRDefault="00551A4B" w:rsidP="00E23A86">
      <w:pPr>
        <w:pStyle w:val="ListParagraph"/>
        <w:numPr>
          <w:ilvl w:val="0"/>
          <w:numId w:val="12"/>
        </w:numPr>
        <w:tabs>
          <w:tab w:val="left" w:pos="144"/>
          <w:tab w:val="right" w:pos="360"/>
          <w:tab w:val="right" w:pos="10368"/>
        </w:tabs>
        <w:spacing w:before="228" w:line="247" w:lineRule="exact"/>
        <w:ind w:right="36"/>
        <w:textAlignment w:val="baseline"/>
        <w:rPr>
          <w:rFonts w:ascii="Courier New" w:eastAsia="Courier New" w:hAnsi="Courier New"/>
          <w:color w:val="000000"/>
          <w:spacing w:val="-3"/>
          <w:sz w:val="25"/>
        </w:rPr>
      </w:pPr>
      <w:r>
        <w:rPr>
          <w:rFonts w:ascii="Courier New" w:eastAsia="Courier New" w:hAnsi="Courier New"/>
          <w:color w:val="000000"/>
          <w:sz w:val="25"/>
        </w:rPr>
        <w:t xml:space="preserve">Except as provided by Subsection (d), a person offering </w:t>
      </w:r>
      <w:r>
        <w:rPr>
          <w:rFonts w:ascii="Courier New" w:eastAsia="Courier New" w:hAnsi="Courier New"/>
          <w:color w:val="000000"/>
          <w:spacing w:val="4"/>
          <w:sz w:val="25"/>
        </w:rPr>
        <w:t xml:space="preserve">or selling a security is not </w:t>
      </w:r>
      <w:r w:rsidRPr="00E23A86">
        <w:rPr>
          <w:rFonts w:ascii="Courier New" w:eastAsia="Courier New" w:hAnsi="Courier New"/>
          <w:color w:val="000000"/>
          <w:sz w:val="25"/>
        </w:rPr>
        <w:t>liable</w:t>
      </w:r>
      <w:r>
        <w:rPr>
          <w:rFonts w:ascii="Courier New" w:eastAsia="Courier New" w:hAnsi="Courier New"/>
          <w:color w:val="000000"/>
          <w:spacing w:val="4"/>
          <w:sz w:val="25"/>
        </w:rPr>
        <w:t xml:space="preserve"> under Subsection (a) if the </w:t>
      </w:r>
      <w:r>
        <w:rPr>
          <w:rFonts w:ascii="Courier New" w:eastAsia="Courier New" w:hAnsi="Courier New"/>
          <w:color w:val="000000"/>
          <w:spacing w:val="-3"/>
          <w:sz w:val="25"/>
        </w:rPr>
        <w:t>person sustains the burden of proof that either:</w:t>
      </w:r>
    </w:p>
    <w:p w14:paraId="42DB413C" w14:textId="77777777" w:rsidR="00551A4B" w:rsidRDefault="00551A4B" w:rsidP="00E23A86">
      <w:pPr>
        <w:tabs>
          <w:tab w:val="left" w:pos="144"/>
          <w:tab w:val="right" w:pos="360"/>
          <w:tab w:val="right" w:pos="10368"/>
        </w:tabs>
        <w:spacing w:before="228" w:line="247" w:lineRule="exact"/>
        <w:ind w:left="1260" w:right="36" w:hanging="396"/>
        <w:textAlignment w:val="baseline"/>
        <w:rPr>
          <w:rFonts w:ascii="Courier New" w:eastAsia="Courier New" w:hAnsi="Courier New"/>
          <w:color w:val="000000"/>
          <w:sz w:val="25"/>
        </w:rPr>
      </w:pPr>
      <w:r>
        <w:rPr>
          <w:rFonts w:ascii="Courier New" w:eastAsia="Courier New" w:hAnsi="Courier New"/>
          <w:color w:val="000000"/>
          <w:sz w:val="25"/>
        </w:rPr>
        <w:t xml:space="preserve">(1)the </w:t>
      </w:r>
      <w:r w:rsidRPr="00E23A86">
        <w:rPr>
          <w:rFonts w:ascii="Courier New" w:eastAsia="Courier New" w:hAnsi="Courier New"/>
          <w:color w:val="000000"/>
          <w:spacing w:val="-2"/>
          <w:sz w:val="25"/>
        </w:rPr>
        <w:t>buyer</w:t>
      </w:r>
      <w:r>
        <w:rPr>
          <w:rFonts w:ascii="Courier New" w:eastAsia="Courier New" w:hAnsi="Courier New"/>
          <w:color w:val="000000"/>
          <w:sz w:val="25"/>
        </w:rPr>
        <w:t xml:space="preserve"> knew of the untruth or omission; or</w:t>
      </w:r>
    </w:p>
    <w:p w14:paraId="706274DC" w14:textId="77777777" w:rsidR="00551A4B" w:rsidRDefault="00551A4B" w:rsidP="00E23A86">
      <w:pPr>
        <w:tabs>
          <w:tab w:val="left" w:pos="144"/>
          <w:tab w:val="right" w:pos="360"/>
          <w:tab w:val="right" w:pos="10368"/>
        </w:tabs>
        <w:spacing w:before="228" w:line="247" w:lineRule="exact"/>
        <w:ind w:left="1260" w:right="36" w:hanging="396"/>
        <w:textAlignment w:val="baseline"/>
        <w:rPr>
          <w:rFonts w:ascii="Courier New" w:eastAsia="Courier New" w:hAnsi="Courier New"/>
          <w:color w:val="000000"/>
          <w:spacing w:val="11"/>
          <w:sz w:val="25"/>
        </w:rPr>
      </w:pPr>
      <w:r>
        <w:rPr>
          <w:rFonts w:ascii="Courier New" w:eastAsia="Courier New" w:hAnsi="Courier New"/>
          <w:color w:val="000000"/>
          <w:sz w:val="25"/>
        </w:rPr>
        <w:t>(2)the offeror or seller did not know, and in the</w:t>
      </w:r>
      <w:r>
        <w:rPr>
          <w:rFonts w:ascii="Courier New" w:eastAsia="Courier New" w:hAnsi="Courier New"/>
          <w:color w:val="000000"/>
          <w:spacing w:val="-4"/>
          <w:sz w:val="25"/>
        </w:rPr>
        <w:t xml:space="preserve"> exercise of reasonable </w:t>
      </w:r>
      <w:r w:rsidRPr="00E23A86">
        <w:rPr>
          <w:rFonts w:ascii="Courier New" w:eastAsia="Courier New" w:hAnsi="Courier New"/>
          <w:color w:val="000000"/>
          <w:spacing w:val="-2"/>
          <w:sz w:val="25"/>
        </w:rPr>
        <w:t>care</w:t>
      </w:r>
      <w:r>
        <w:rPr>
          <w:rFonts w:ascii="Courier New" w:eastAsia="Courier New" w:hAnsi="Courier New"/>
          <w:color w:val="000000"/>
          <w:spacing w:val="-4"/>
          <w:sz w:val="25"/>
        </w:rPr>
        <w:t xml:space="preserve"> could not have known, of the untruth or</w:t>
      </w:r>
      <w:r>
        <w:rPr>
          <w:rFonts w:ascii="Courier New" w:eastAsia="Courier New" w:hAnsi="Courier New"/>
          <w:color w:val="000000"/>
          <w:spacing w:val="11"/>
          <w:sz w:val="25"/>
        </w:rPr>
        <w:t xml:space="preserve"> omission.</w:t>
      </w:r>
    </w:p>
    <w:p w14:paraId="0C2A0281" w14:textId="77777777" w:rsidR="00551A4B" w:rsidRDefault="00551A4B" w:rsidP="00551A4B">
      <w:pPr>
        <w:sectPr w:rsidR="00551A4B">
          <w:pgSz w:w="12240" w:h="20160"/>
          <w:pgMar w:top="4620" w:right="1014" w:bottom="564" w:left="803" w:header="720" w:footer="720" w:gutter="0"/>
          <w:cols w:space="720"/>
        </w:sectPr>
      </w:pPr>
    </w:p>
    <w:p w14:paraId="42AEB59A" w14:textId="77777777" w:rsidR="00551A4B" w:rsidRDefault="00551A4B" w:rsidP="00E23A86">
      <w:pPr>
        <w:pStyle w:val="ListParagraph"/>
        <w:numPr>
          <w:ilvl w:val="0"/>
          <w:numId w:val="12"/>
        </w:numPr>
        <w:tabs>
          <w:tab w:val="left" w:pos="144"/>
          <w:tab w:val="right" w:pos="360"/>
          <w:tab w:val="right" w:pos="10368"/>
        </w:tabs>
        <w:spacing w:before="228" w:line="247" w:lineRule="exact"/>
        <w:ind w:right="36"/>
        <w:textAlignment w:val="baseline"/>
        <w:rPr>
          <w:rFonts w:ascii="Courier New" w:eastAsia="Courier New" w:hAnsi="Courier New"/>
          <w:color w:val="000000"/>
          <w:spacing w:val="-3"/>
          <w:sz w:val="25"/>
        </w:rPr>
      </w:pPr>
      <w:r>
        <w:rPr>
          <w:rFonts w:ascii="Courier New" w:eastAsia="Courier New" w:hAnsi="Courier New"/>
          <w:color w:val="000000"/>
          <w:sz w:val="25"/>
        </w:rPr>
        <w:lastRenderedPageBreak/>
        <w:t xml:space="preserve">The issuer of the security, other than a government </w:t>
      </w:r>
      <w:r>
        <w:rPr>
          <w:rFonts w:ascii="Courier New" w:eastAsia="Courier New" w:hAnsi="Courier New"/>
          <w:color w:val="000000"/>
          <w:spacing w:val="9"/>
          <w:sz w:val="25"/>
        </w:rPr>
        <w:t xml:space="preserve">issuer identified in Section 4005.017, is not entitled to the </w:t>
      </w:r>
      <w:r>
        <w:rPr>
          <w:rFonts w:ascii="Courier New" w:eastAsia="Courier New" w:hAnsi="Courier New"/>
          <w:color w:val="000000"/>
          <w:spacing w:val="-3"/>
          <w:sz w:val="25"/>
        </w:rPr>
        <w:t xml:space="preserve">defense in </w:t>
      </w:r>
      <w:r w:rsidRPr="00E23A86">
        <w:rPr>
          <w:rFonts w:ascii="Courier New" w:eastAsia="Courier New" w:hAnsi="Courier New"/>
          <w:color w:val="000000"/>
          <w:sz w:val="25"/>
        </w:rPr>
        <w:t>Subsection</w:t>
      </w:r>
      <w:r>
        <w:rPr>
          <w:rFonts w:ascii="Courier New" w:eastAsia="Courier New" w:hAnsi="Courier New"/>
          <w:color w:val="000000"/>
          <w:spacing w:val="-3"/>
          <w:sz w:val="25"/>
        </w:rPr>
        <w:t xml:space="preserve"> (c)(2) regarding an untruth or omission:</w:t>
      </w:r>
    </w:p>
    <w:p w14:paraId="4379AB43" w14:textId="77777777" w:rsidR="00551A4B" w:rsidRDefault="00551A4B" w:rsidP="00E23A86">
      <w:pPr>
        <w:tabs>
          <w:tab w:val="left" w:pos="144"/>
          <w:tab w:val="right" w:pos="360"/>
          <w:tab w:val="right" w:pos="10368"/>
        </w:tabs>
        <w:spacing w:before="228" w:line="247" w:lineRule="exact"/>
        <w:ind w:left="1260" w:right="36" w:hanging="396"/>
        <w:textAlignment w:val="baseline"/>
        <w:rPr>
          <w:rFonts w:ascii="Courier New" w:eastAsia="Courier New" w:hAnsi="Courier New"/>
          <w:color w:val="000000"/>
          <w:spacing w:val="3"/>
          <w:sz w:val="25"/>
        </w:rPr>
      </w:pPr>
      <w:r>
        <w:rPr>
          <w:rFonts w:ascii="Courier New" w:eastAsia="Courier New" w:hAnsi="Courier New"/>
          <w:color w:val="000000"/>
          <w:sz w:val="25"/>
        </w:rPr>
        <w:tab/>
        <w:t xml:space="preserve">(1)in a prospectus required in connection with an </w:t>
      </w:r>
      <w:r>
        <w:rPr>
          <w:rFonts w:ascii="Courier New" w:eastAsia="Courier New" w:hAnsi="Courier New"/>
          <w:color w:val="000000"/>
          <w:spacing w:val="-2"/>
          <w:sz w:val="25"/>
        </w:rPr>
        <w:t xml:space="preserve">application or </w:t>
      </w:r>
      <w:r w:rsidRPr="00E23A86">
        <w:rPr>
          <w:rFonts w:ascii="Courier New" w:eastAsia="Courier New" w:hAnsi="Courier New"/>
          <w:color w:val="000000"/>
          <w:sz w:val="25"/>
        </w:rPr>
        <w:t>registration</w:t>
      </w:r>
      <w:r>
        <w:rPr>
          <w:rFonts w:ascii="Courier New" w:eastAsia="Courier New" w:hAnsi="Courier New"/>
          <w:color w:val="000000"/>
          <w:spacing w:val="-2"/>
          <w:sz w:val="25"/>
        </w:rPr>
        <w:t xml:space="preserve"> statement under Subchapter A, B, or C, </w:t>
      </w:r>
      <w:r>
        <w:rPr>
          <w:rFonts w:ascii="Courier New" w:eastAsia="Courier New" w:hAnsi="Courier New"/>
          <w:color w:val="000000"/>
          <w:spacing w:val="3"/>
          <w:sz w:val="25"/>
        </w:rPr>
        <w:t>Chapter 4003; or</w:t>
      </w:r>
    </w:p>
    <w:p w14:paraId="2DAC0CC5" w14:textId="77777777" w:rsidR="00551A4B" w:rsidRDefault="00551A4B" w:rsidP="00E23A86">
      <w:pPr>
        <w:tabs>
          <w:tab w:val="left" w:pos="144"/>
          <w:tab w:val="right" w:pos="360"/>
          <w:tab w:val="right" w:pos="10368"/>
        </w:tabs>
        <w:spacing w:before="228" w:line="247" w:lineRule="exact"/>
        <w:ind w:left="1260" w:right="36" w:hanging="396"/>
        <w:textAlignment w:val="baseline"/>
        <w:rPr>
          <w:rFonts w:ascii="Courier New" w:eastAsia="Courier New" w:hAnsi="Courier New"/>
          <w:color w:val="000000"/>
          <w:spacing w:val="4"/>
          <w:sz w:val="25"/>
        </w:rPr>
      </w:pPr>
      <w:r>
        <w:rPr>
          <w:rFonts w:ascii="Courier New" w:eastAsia="Courier New" w:hAnsi="Courier New"/>
          <w:color w:val="000000"/>
          <w:sz w:val="25"/>
        </w:rPr>
        <w:tab/>
        <w:t>(2)in a writing prepared and delivered by the issuer</w:t>
      </w:r>
      <w:r>
        <w:rPr>
          <w:rFonts w:ascii="Courier New" w:eastAsia="Courier New" w:hAnsi="Courier New"/>
          <w:color w:val="000000"/>
          <w:spacing w:val="6"/>
          <w:sz w:val="25"/>
        </w:rPr>
        <w:t xml:space="preserve"> in the sale of the </w:t>
      </w:r>
      <w:r w:rsidRPr="00E23A86">
        <w:rPr>
          <w:rFonts w:ascii="Courier New" w:eastAsia="Courier New" w:hAnsi="Courier New"/>
          <w:color w:val="000000"/>
          <w:sz w:val="25"/>
        </w:rPr>
        <w:t>security</w:t>
      </w:r>
      <w:r>
        <w:rPr>
          <w:rFonts w:ascii="Courier New" w:eastAsia="Courier New" w:hAnsi="Courier New"/>
          <w:color w:val="000000"/>
          <w:spacing w:val="6"/>
          <w:sz w:val="25"/>
        </w:rPr>
        <w:t>. (V.A.C.S. Art. 581-33, Subsec. A,</w:t>
      </w:r>
      <w:r>
        <w:rPr>
          <w:rFonts w:ascii="Courier New" w:eastAsia="Courier New" w:hAnsi="Courier New"/>
          <w:color w:val="000000"/>
          <w:spacing w:val="4"/>
          <w:sz w:val="25"/>
        </w:rPr>
        <w:t xml:space="preserve"> Subdiv. (2).)</w:t>
      </w:r>
    </w:p>
    <w:p w14:paraId="3C72BCD4" w14:textId="77777777" w:rsidR="00E23A86" w:rsidRDefault="00551A4B" w:rsidP="00551A4B">
      <w:pPr>
        <w:tabs>
          <w:tab w:val="right" w:pos="360"/>
          <w:tab w:val="left" w:pos="1512"/>
        </w:tabs>
        <w:spacing w:before="238" w:line="250" w:lineRule="exact"/>
        <w:ind w:right="36"/>
        <w:textAlignment w:val="baseline"/>
        <w:rPr>
          <w:rFonts w:ascii="Courier New" w:eastAsia="Courier New" w:hAnsi="Courier New"/>
          <w:color w:val="000000"/>
          <w:sz w:val="25"/>
        </w:rPr>
      </w:pPr>
      <w:r>
        <w:rPr>
          <w:rFonts w:ascii="Courier New" w:eastAsia="Courier New" w:hAnsi="Courier New"/>
          <w:color w:val="000000"/>
          <w:sz w:val="25"/>
        </w:rPr>
        <w:tab/>
        <w:t xml:space="preserve">Sec.4008.053.BUYER LIABILITY. </w:t>
      </w:r>
    </w:p>
    <w:p w14:paraId="18C2F400" w14:textId="77777777" w:rsidR="00551A4B" w:rsidRDefault="00551A4B" w:rsidP="00E23A86">
      <w:pPr>
        <w:pStyle w:val="ListParagraph"/>
        <w:numPr>
          <w:ilvl w:val="0"/>
          <w:numId w:val="12"/>
        </w:numPr>
        <w:tabs>
          <w:tab w:val="left" w:pos="144"/>
          <w:tab w:val="right" w:pos="360"/>
          <w:tab w:val="right" w:pos="10368"/>
        </w:tabs>
        <w:spacing w:before="228" w:line="247" w:lineRule="exact"/>
        <w:ind w:right="36"/>
        <w:textAlignment w:val="baseline"/>
        <w:rPr>
          <w:rFonts w:ascii="Courier New" w:eastAsia="Courier New" w:hAnsi="Courier New"/>
          <w:color w:val="000000"/>
          <w:spacing w:val="8"/>
          <w:sz w:val="25"/>
        </w:rPr>
      </w:pPr>
      <w:r>
        <w:rPr>
          <w:rFonts w:ascii="Courier New" w:eastAsia="Courier New" w:hAnsi="Courier New"/>
          <w:color w:val="000000"/>
          <w:sz w:val="25"/>
        </w:rPr>
        <w:t xml:space="preserve">Except as provided by </w:t>
      </w:r>
      <w:r>
        <w:rPr>
          <w:rFonts w:ascii="Courier New" w:eastAsia="Courier New" w:hAnsi="Courier New"/>
          <w:color w:val="000000"/>
          <w:spacing w:val="-6"/>
          <w:sz w:val="25"/>
        </w:rPr>
        <w:t>Subsection (c), a person who offers to buy or buys a security and to</w:t>
      </w:r>
      <w:r>
        <w:rPr>
          <w:rFonts w:ascii="Courier New" w:eastAsia="Courier New" w:hAnsi="Courier New"/>
          <w:color w:val="000000"/>
          <w:spacing w:val="3"/>
          <w:sz w:val="25"/>
        </w:rPr>
        <w:t xml:space="preserve"> whom another person sells the security is liable to </w:t>
      </w:r>
      <w:r w:rsidRPr="00E23A86">
        <w:rPr>
          <w:rFonts w:ascii="Courier New" w:eastAsia="Courier New" w:hAnsi="Courier New"/>
          <w:color w:val="000000"/>
          <w:sz w:val="25"/>
        </w:rPr>
        <w:t>the</w:t>
      </w:r>
      <w:r>
        <w:rPr>
          <w:rFonts w:ascii="Courier New" w:eastAsia="Courier New" w:hAnsi="Courier New"/>
          <w:color w:val="000000"/>
          <w:spacing w:val="3"/>
          <w:sz w:val="25"/>
        </w:rPr>
        <w:t xml:space="preserve"> seller,</w:t>
      </w:r>
      <w:r>
        <w:rPr>
          <w:rFonts w:ascii="Courier New" w:eastAsia="Courier New" w:hAnsi="Courier New"/>
          <w:color w:val="000000"/>
          <w:sz w:val="25"/>
        </w:rPr>
        <w:t xml:space="preserve"> regardless of whether the security or transaction is exempt under Chapter 4005, if the person offers to buy or buys the security by means of an untrue statement of a material fact or an omission to</w:t>
      </w:r>
      <w:r>
        <w:rPr>
          <w:rFonts w:ascii="Courier New" w:eastAsia="Courier New" w:hAnsi="Courier New"/>
          <w:color w:val="000000"/>
          <w:spacing w:val="3"/>
          <w:sz w:val="25"/>
        </w:rPr>
        <w:t xml:space="preserve"> state a material fact necessary in order to make the statements</w:t>
      </w:r>
      <w:r>
        <w:rPr>
          <w:rFonts w:ascii="Courier New" w:eastAsia="Courier New" w:hAnsi="Courier New"/>
          <w:color w:val="000000"/>
          <w:spacing w:val="-2"/>
          <w:sz w:val="25"/>
        </w:rPr>
        <w:t xml:space="preserve"> made, in light of the circumstances under which they are made, not</w:t>
      </w:r>
      <w:r>
        <w:rPr>
          <w:rFonts w:ascii="Courier New" w:eastAsia="Courier New" w:hAnsi="Courier New"/>
          <w:color w:val="000000"/>
          <w:spacing w:val="8"/>
          <w:sz w:val="25"/>
        </w:rPr>
        <w:t xml:space="preserve"> misleading.</w:t>
      </w:r>
    </w:p>
    <w:p w14:paraId="0A175575" w14:textId="77777777" w:rsidR="00551A4B" w:rsidRDefault="00551A4B" w:rsidP="00E23A86">
      <w:pPr>
        <w:pStyle w:val="ListParagraph"/>
        <w:numPr>
          <w:ilvl w:val="0"/>
          <w:numId w:val="12"/>
        </w:numPr>
        <w:tabs>
          <w:tab w:val="left" w:pos="144"/>
          <w:tab w:val="right" w:pos="360"/>
          <w:tab w:val="right" w:pos="10368"/>
        </w:tabs>
        <w:spacing w:before="228" w:line="247" w:lineRule="exact"/>
        <w:ind w:right="36"/>
        <w:textAlignment w:val="baseline"/>
        <w:rPr>
          <w:rFonts w:ascii="Courier New" w:eastAsia="Courier New" w:hAnsi="Courier New"/>
          <w:color w:val="000000"/>
          <w:sz w:val="25"/>
        </w:rPr>
      </w:pPr>
      <w:r>
        <w:rPr>
          <w:rFonts w:ascii="Courier New" w:eastAsia="Courier New" w:hAnsi="Courier New"/>
          <w:color w:val="000000"/>
          <w:sz w:val="25"/>
        </w:rPr>
        <w:t>The seller may sue for:</w:t>
      </w:r>
    </w:p>
    <w:p w14:paraId="3C36187C" w14:textId="77777777" w:rsidR="00551A4B" w:rsidRDefault="00551A4B" w:rsidP="00E23A86">
      <w:pPr>
        <w:tabs>
          <w:tab w:val="left" w:pos="144"/>
          <w:tab w:val="right" w:pos="360"/>
          <w:tab w:val="right" w:pos="10368"/>
        </w:tabs>
        <w:spacing w:before="228" w:line="247" w:lineRule="exact"/>
        <w:ind w:left="1260" w:right="36" w:hanging="396"/>
        <w:textAlignment w:val="baseline"/>
        <w:rPr>
          <w:rFonts w:ascii="Courier New" w:eastAsia="Courier New" w:hAnsi="Courier New"/>
          <w:color w:val="000000"/>
          <w:sz w:val="25"/>
        </w:rPr>
      </w:pPr>
      <w:r>
        <w:rPr>
          <w:rFonts w:ascii="Courier New" w:eastAsia="Courier New" w:hAnsi="Courier New"/>
          <w:color w:val="000000"/>
          <w:sz w:val="25"/>
        </w:rPr>
        <w:t xml:space="preserve"> (1)rescission; or</w:t>
      </w:r>
    </w:p>
    <w:p w14:paraId="0256229E" w14:textId="77777777" w:rsidR="00551A4B" w:rsidRDefault="00551A4B" w:rsidP="00E23A86">
      <w:pPr>
        <w:tabs>
          <w:tab w:val="left" w:pos="144"/>
          <w:tab w:val="right" w:pos="360"/>
          <w:tab w:val="right" w:pos="10368"/>
        </w:tabs>
        <w:spacing w:before="228" w:line="247" w:lineRule="exact"/>
        <w:ind w:left="1260" w:right="36" w:hanging="396"/>
        <w:textAlignment w:val="baseline"/>
        <w:rPr>
          <w:rFonts w:ascii="Courier New" w:eastAsia="Courier New" w:hAnsi="Courier New"/>
          <w:color w:val="000000"/>
          <w:sz w:val="25"/>
        </w:rPr>
      </w:pPr>
      <w:r>
        <w:rPr>
          <w:rFonts w:ascii="Courier New" w:eastAsia="Courier New" w:hAnsi="Courier New"/>
          <w:color w:val="000000"/>
          <w:sz w:val="25"/>
        </w:rPr>
        <w:t xml:space="preserve"> (2)damages if the buyer no longer owns the security.</w:t>
      </w:r>
    </w:p>
    <w:p w14:paraId="3D7ACB82" w14:textId="77777777" w:rsidR="00551A4B" w:rsidRDefault="00551A4B" w:rsidP="00E23A86">
      <w:pPr>
        <w:pStyle w:val="ListParagraph"/>
        <w:numPr>
          <w:ilvl w:val="0"/>
          <w:numId w:val="12"/>
        </w:numPr>
        <w:tabs>
          <w:tab w:val="left" w:pos="144"/>
          <w:tab w:val="right" w:pos="360"/>
          <w:tab w:val="right" w:pos="10368"/>
        </w:tabs>
        <w:spacing w:before="228" w:line="247" w:lineRule="exact"/>
        <w:ind w:right="36"/>
        <w:textAlignment w:val="baseline"/>
        <w:rPr>
          <w:rFonts w:ascii="Courier New" w:eastAsia="Courier New" w:hAnsi="Courier New"/>
          <w:color w:val="000000"/>
          <w:spacing w:val="-1"/>
          <w:sz w:val="25"/>
        </w:rPr>
      </w:pPr>
      <w:r>
        <w:rPr>
          <w:rFonts w:ascii="Courier New" w:eastAsia="Courier New" w:hAnsi="Courier New"/>
          <w:color w:val="000000"/>
          <w:sz w:val="25"/>
        </w:rPr>
        <w:t>A person who offers to buy or buys a security is not</w:t>
      </w:r>
      <w:r>
        <w:rPr>
          <w:rFonts w:ascii="Courier New" w:eastAsia="Courier New" w:hAnsi="Courier New"/>
          <w:color w:val="000000"/>
          <w:spacing w:val="1"/>
          <w:sz w:val="25"/>
        </w:rPr>
        <w:t xml:space="preserve"> liable under </w:t>
      </w:r>
      <w:r w:rsidRPr="00E23A86">
        <w:rPr>
          <w:rFonts w:ascii="Courier New" w:eastAsia="Courier New" w:hAnsi="Courier New"/>
          <w:color w:val="000000"/>
          <w:sz w:val="25"/>
        </w:rPr>
        <w:t>Subsection</w:t>
      </w:r>
      <w:r>
        <w:rPr>
          <w:rFonts w:ascii="Courier New" w:eastAsia="Courier New" w:hAnsi="Courier New"/>
          <w:color w:val="000000"/>
          <w:spacing w:val="1"/>
          <w:sz w:val="25"/>
        </w:rPr>
        <w:t xml:space="preserve"> (a) if the offeror or buyer sustains the</w:t>
      </w:r>
      <w:r>
        <w:rPr>
          <w:rFonts w:ascii="Courier New" w:eastAsia="Courier New" w:hAnsi="Courier New"/>
          <w:color w:val="000000"/>
          <w:spacing w:val="-1"/>
          <w:sz w:val="25"/>
        </w:rPr>
        <w:t xml:space="preserve"> burden of proof that either:</w:t>
      </w:r>
    </w:p>
    <w:p w14:paraId="2ADE1857" w14:textId="77777777" w:rsidR="00551A4B" w:rsidRDefault="00551A4B" w:rsidP="00E23A86">
      <w:pPr>
        <w:tabs>
          <w:tab w:val="left" w:pos="144"/>
          <w:tab w:val="right" w:pos="360"/>
          <w:tab w:val="right" w:pos="10368"/>
        </w:tabs>
        <w:spacing w:before="228" w:line="247" w:lineRule="exact"/>
        <w:ind w:left="1260" w:right="36" w:hanging="396"/>
        <w:textAlignment w:val="baseline"/>
        <w:rPr>
          <w:rFonts w:ascii="Courier New" w:eastAsia="Courier New" w:hAnsi="Courier New"/>
          <w:color w:val="000000"/>
          <w:sz w:val="25"/>
        </w:rPr>
      </w:pPr>
      <w:r>
        <w:rPr>
          <w:rFonts w:ascii="Courier New" w:eastAsia="Courier New" w:hAnsi="Courier New"/>
          <w:color w:val="000000"/>
          <w:sz w:val="25"/>
        </w:rPr>
        <w:t>(1)the seller knew of the untruth or omission; or</w:t>
      </w:r>
    </w:p>
    <w:p w14:paraId="2558917B" w14:textId="77777777" w:rsidR="00551A4B" w:rsidRDefault="00551A4B" w:rsidP="00E23A86">
      <w:pPr>
        <w:tabs>
          <w:tab w:val="left" w:pos="144"/>
          <w:tab w:val="right" w:pos="360"/>
          <w:tab w:val="right" w:pos="10368"/>
        </w:tabs>
        <w:spacing w:before="228" w:line="247" w:lineRule="exact"/>
        <w:ind w:left="1260" w:right="36" w:hanging="396"/>
        <w:textAlignment w:val="baseline"/>
        <w:rPr>
          <w:rFonts w:ascii="Courier New" w:eastAsia="Courier New" w:hAnsi="Courier New"/>
          <w:color w:val="000000"/>
          <w:sz w:val="25"/>
        </w:rPr>
      </w:pPr>
      <w:r>
        <w:rPr>
          <w:rFonts w:ascii="Courier New" w:eastAsia="Courier New" w:hAnsi="Courier New"/>
          <w:color w:val="000000"/>
          <w:sz w:val="25"/>
        </w:rPr>
        <w:t>(2)the offeror or buyer did not know, and in the</w:t>
      </w:r>
      <w:r>
        <w:rPr>
          <w:rFonts w:ascii="Courier New" w:eastAsia="Courier New" w:hAnsi="Courier New"/>
          <w:color w:val="000000"/>
          <w:spacing w:val="-4"/>
          <w:sz w:val="25"/>
        </w:rPr>
        <w:t xml:space="preserve"> exercise of </w:t>
      </w:r>
      <w:r w:rsidRPr="00E23A86">
        <w:rPr>
          <w:rFonts w:ascii="Courier New" w:eastAsia="Courier New" w:hAnsi="Courier New"/>
          <w:color w:val="000000"/>
          <w:sz w:val="25"/>
        </w:rPr>
        <w:t>reasonable</w:t>
      </w:r>
      <w:r>
        <w:rPr>
          <w:rFonts w:ascii="Courier New" w:eastAsia="Courier New" w:hAnsi="Courier New"/>
          <w:color w:val="000000"/>
          <w:spacing w:val="-4"/>
          <w:sz w:val="25"/>
        </w:rPr>
        <w:t xml:space="preserve"> care could not have known, of the untruth or</w:t>
      </w:r>
      <w:r>
        <w:rPr>
          <w:rFonts w:ascii="Courier New" w:eastAsia="Courier New" w:hAnsi="Courier New"/>
          <w:color w:val="000000"/>
          <w:spacing w:val="19"/>
          <w:sz w:val="25"/>
        </w:rPr>
        <w:t xml:space="preserve"> </w:t>
      </w:r>
      <w:r>
        <w:rPr>
          <w:rFonts w:ascii="Courier New" w:eastAsia="Courier New" w:hAnsi="Courier New"/>
          <w:color w:val="000000"/>
          <w:sz w:val="25"/>
        </w:rPr>
        <w:t>omission. (V.A.C.S. Art. 581-33, Subsec. B.)</w:t>
      </w:r>
    </w:p>
    <w:p w14:paraId="51D1E749" w14:textId="77777777" w:rsidR="00551A4B" w:rsidRDefault="00551A4B" w:rsidP="00551A4B">
      <w:pPr>
        <w:tabs>
          <w:tab w:val="right" w:pos="360"/>
          <w:tab w:val="left" w:pos="1512"/>
          <w:tab w:val="left" w:pos="8784"/>
          <w:tab w:val="right" w:pos="10368"/>
        </w:tabs>
        <w:spacing w:before="233" w:line="243" w:lineRule="exact"/>
        <w:ind w:left="144" w:right="36"/>
        <w:textAlignment w:val="baseline"/>
        <w:rPr>
          <w:rFonts w:ascii="Courier New" w:eastAsia="Courier New" w:hAnsi="Courier New"/>
          <w:color w:val="000000"/>
          <w:sz w:val="25"/>
        </w:rPr>
      </w:pPr>
      <w:r>
        <w:rPr>
          <w:rFonts w:ascii="Courier New" w:eastAsia="Courier New" w:hAnsi="Courier New"/>
          <w:color w:val="000000"/>
          <w:sz w:val="25"/>
        </w:rPr>
        <w:t xml:space="preserve">Sec.4008.054.NONSELLING ISSUER LIABILITY. </w:t>
      </w:r>
    </w:p>
    <w:p w14:paraId="7CA2BFEC" w14:textId="77777777" w:rsidR="00551A4B" w:rsidRDefault="00551A4B" w:rsidP="00CC0A6A">
      <w:pPr>
        <w:pStyle w:val="ListParagraph"/>
        <w:numPr>
          <w:ilvl w:val="0"/>
          <w:numId w:val="13"/>
        </w:numPr>
        <w:tabs>
          <w:tab w:val="left" w:pos="144"/>
          <w:tab w:val="right" w:pos="360"/>
          <w:tab w:val="right" w:pos="10368"/>
        </w:tabs>
        <w:spacing w:before="228" w:line="247" w:lineRule="exact"/>
        <w:ind w:right="36"/>
        <w:textAlignment w:val="baseline"/>
        <w:rPr>
          <w:rFonts w:ascii="Courier New" w:eastAsia="Courier New" w:hAnsi="Courier New"/>
          <w:color w:val="000000"/>
          <w:spacing w:val="-6"/>
          <w:sz w:val="25"/>
        </w:rPr>
      </w:pPr>
      <w:r>
        <w:rPr>
          <w:rFonts w:ascii="Courier New" w:eastAsia="Courier New" w:hAnsi="Courier New"/>
          <w:color w:val="000000"/>
          <w:sz w:val="25"/>
        </w:rPr>
        <w:t xml:space="preserve">This section applies only to an issuer that registers under Subchapter </w:t>
      </w:r>
      <w:r>
        <w:rPr>
          <w:rFonts w:ascii="Courier New" w:eastAsia="Courier New" w:hAnsi="Courier New"/>
          <w:color w:val="000000"/>
          <w:spacing w:val="-6"/>
          <w:sz w:val="25"/>
        </w:rPr>
        <w:t>A, B, or C, Chapter 4003, or under Section 6, Securities Act of 1933</w:t>
      </w:r>
      <w:r>
        <w:rPr>
          <w:rFonts w:ascii="Courier New" w:eastAsia="Courier New" w:hAnsi="Courier New"/>
          <w:color w:val="000000"/>
          <w:spacing w:val="1"/>
          <w:sz w:val="25"/>
        </w:rPr>
        <w:t xml:space="preserve"> 15 U.S.C. Section 77f), the issuer’s outstanding securities for</w:t>
      </w:r>
      <w:r>
        <w:rPr>
          <w:rFonts w:ascii="Courier New" w:eastAsia="Courier New" w:hAnsi="Courier New"/>
          <w:color w:val="000000"/>
          <w:spacing w:val="-6"/>
          <w:sz w:val="25"/>
        </w:rPr>
        <w:t xml:space="preserve"> offer and sale by or for the owner of the securities.</w:t>
      </w:r>
    </w:p>
    <w:p w14:paraId="0AA9A9DD" w14:textId="77777777" w:rsidR="00E23A86" w:rsidRDefault="00E23A86" w:rsidP="00E23A86">
      <w:pPr>
        <w:pStyle w:val="ListParagraph"/>
        <w:tabs>
          <w:tab w:val="left" w:pos="144"/>
          <w:tab w:val="right" w:pos="360"/>
          <w:tab w:val="right" w:pos="10368"/>
        </w:tabs>
        <w:spacing w:before="228" w:line="247" w:lineRule="exact"/>
        <w:ind w:left="864" w:right="36"/>
        <w:textAlignment w:val="baseline"/>
        <w:rPr>
          <w:rFonts w:ascii="Courier New" w:eastAsia="Courier New" w:hAnsi="Courier New"/>
          <w:color w:val="000000"/>
          <w:spacing w:val="-6"/>
          <w:sz w:val="25"/>
        </w:rPr>
      </w:pPr>
    </w:p>
    <w:p w14:paraId="29E630C5" w14:textId="77777777" w:rsidR="00551A4B" w:rsidRDefault="00551A4B" w:rsidP="00CC0A6A">
      <w:pPr>
        <w:pStyle w:val="ListParagraph"/>
        <w:numPr>
          <w:ilvl w:val="0"/>
          <w:numId w:val="13"/>
        </w:numPr>
        <w:tabs>
          <w:tab w:val="left" w:pos="144"/>
          <w:tab w:val="right" w:pos="360"/>
          <w:tab w:val="right" w:pos="10368"/>
        </w:tabs>
        <w:spacing w:before="228" w:line="247" w:lineRule="exact"/>
        <w:ind w:right="36"/>
        <w:textAlignment w:val="baseline"/>
        <w:rPr>
          <w:rFonts w:ascii="Courier New" w:eastAsia="Courier New" w:hAnsi="Courier New"/>
          <w:color w:val="000000"/>
          <w:spacing w:val="1"/>
          <w:sz w:val="25"/>
        </w:rPr>
      </w:pPr>
      <w:r>
        <w:rPr>
          <w:rFonts w:ascii="Courier New" w:eastAsia="Courier New" w:hAnsi="Courier New"/>
          <w:color w:val="000000"/>
          <w:sz w:val="25"/>
        </w:rPr>
        <w:t xml:space="preserve">Except as provided by Subsection (d), the issuer is </w:t>
      </w:r>
      <w:r>
        <w:rPr>
          <w:rFonts w:ascii="Courier New" w:eastAsia="Courier New" w:hAnsi="Courier New"/>
          <w:color w:val="000000"/>
          <w:spacing w:val="-4"/>
          <w:sz w:val="25"/>
        </w:rPr>
        <w:t xml:space="preserve">liable to a person buying the registered security if the prospectus </w:t>
      </w:r>
      <w:r>
        <w:rPr>
          <w:rFonts w:ascii="Courier New" w:eastAsia="Courier New" w:hAnsi="Courier New"/>
          <w:color w:val="000000"/>
          <w:spacing w:val="1"/>
          <w:sz w:val="25"/>
        </w:rPr>
        <w:t xml:space="preserve">required in connection with the registration contains, as of its </w:t>
      </w:r>
      <w:r>
        <w:rPr>
          <w:rFonts w:ascii="Courier New" w:eastAsia="Courier New" w:hAnsi="Courier New"/>
          <w:color w:val="000000"/>
          <w:spacing w:val="11"/>
          <w:sz w:val="25"/>
        </w:rPr>
        <w:t xml:space="preserve">effective date, an untrue statement of a material fact or an </w:t>
      </w:r>
      <w:r>
        <w:rPr>
          <w:rFonts w:ascii="Courier New" w:eastAsia="Courier New" w:hAnsi="Courier New"/>
          <w:color w:val="000000"/>
          <w:spacing w:val="1"/>
          <w:sz w:val="25"/>
        </w:rPr>
        <w:t xml:space="preserve">omission to state a material fact necessary in order to make the </w:t>
      </w:r>
      <w:r>
        <w:rPr>
          <w:rFonts w:ascii="Courier New" w:eastAsia="Courier New" w:hAnsi="Courier New"/>
          <w:color w:val="000000"/>
          <w:spacing w:val="-4"/>
          <w:sz w:val="25"/>
        </w:rPr>
        <w:t xml:space="preserve">statements made, in light of the circumstances under which they are </w:t>
      </w:r>
      <w:r>
        <w:rPr>
          <w:rFonts w:ascii="Courier New" w:eastAsia="Courier New" w:hAnsi="Courier New"/>
          <w:color w:val="000000"/>
          <w:spacing w:val="1"/>
          <w:sz w:val="25"/>
        </w:rPr>
        <w:t>made, not misleading.</w:t>
      </w:r>
    </w:p>
    <w:p w14:paraId="7EE9B2DB" w14:textId="77777777" w:rsidR="00E23A86" w:rsidRPr="00E23A86" w:rsidRDefault="00E23A86" w:rsidP="00E23A86">
      <w:pPr>
        <w:pStyle w:val="ListParagraph"/>
        <w:rPr>
          <w:rFonts w:ascii="Courier New" w:eastAsia="Courier New" w:hAnsi="Courier New"/>
          <w:color w:val="000000"/>
          <w:spacing w:val="1"/>
          <w:sz w:val="25"/>
        </w:rPr>
      </w:pPr>
    </w:p>
    <w:p w14:paraId="667F6BB9" w14:textId="77777777" w:rsidR="00551A4B" w:rsidRDefault="00551A4B" w:rsidP="00CC0A6A">
      <w:pPr>
        <w:pStyle w:val="ListParagraph"/>
        <w:numPr>
          <w:ilvl w:val="0"/>
          <w:numId w:val="13"/>
        </w:numPr>
        <w:tabs>
          <w:tab w:val="left" w:pos="144"/>
          <w:tab w:val="right" w:pos="360"/>
          <w:tab w:val="right" w:pos="10368"/>
        </w:tabs>
        <w:spacing w:before="228" w:line="247" w:lineRule="exact"/>
        <w:ind w:right="36"/>
        <w:textAlignment w:val="baseline"/>
        <w:rPr>
          <w:rFonts w:ascii="Courier New" w:eastAsia="Courier New" w:hAnsi="Courier New"/>
          <w:color w:val="000000"/>
          <w:sz w:val="25"/>
        </w:rPr>
      </w:pPr>
      <w:r w:rsidRPr="00E23A86">
        <w:rPr>
          <w:rFonts w:ascii="Courier New" w:eastAsia="Courier New" w:hAnsi="Courier New"/>
          <w:color w:val="000000"/>
          <w:spacing w:val="6"/>
          <w:sz w:val="25"/>
        </w:rPr>
        <w:t>The</w:t>
      </w:r>
      <w:r>
        <w:rPr>
          <w:rFonts w:ascii="Courier New" w:eastAsia="Courier New" w:hAnsi="Courier New"/>
          <w:color w:val="000000"/>
          <w:sz w:val="25"/>
        </w:rPr>
        <w:t xml:space="preserve"> buyer of the registered security may sue for:</w:t>
      </w:r>
    </w:p>
    <w:p w14:paraId="41549543" w14:textId="77777777" w:rsidR="00551A4B" w:rsidRDefault="00551A4B" w:rsidP="00E23A86">
      <w:pPr>
        <w:tabs>
          <w:tab w:val="left" w:pos="144"/>
          <w:tab w:val="right" w:pos="360"/>
          <w:tab w:val="right" w:pos="10368"/>
        </w:tabs>
        <w:spacing w:before="228" w:line="247" w:lineRule="exact"/>
        <w:ind w:left="1260" w:right="36" w:hanging="396"/>
        <w:textAlignment w:val="baseline"/>
        <w:rPr>
          <w:rFonts w:ascii="Courier New" w:eastAsia="Courier New" w:hAnsi="Courier New"/>
          <w:color w:val="000000"/>
          <w:sz w:val="25"/>
        </w:rPr>
      </w:pPr>
      <w:r>
        <w:rPr>
          <w:rFonts w:ascii="Courier New" w:eastAsia="Courier New" w:hAnsi="Courier New"/>
          <w:color w:val="000000"/>
          <w:sz w:val="25"/>
        </w:rPr>
        <w:t>(1)</w:t>
      </w:r>
      <w:r w:rsidRPr="00E23A86">
        <w:rPr>
          <w:rFonts w:ascii="Courier New" w:eastAsia="Courier New" w:hAnsi="Courier New"/>
          <w:color w:val="000000"/>
          <w:spacing w:val="1"/>
          <w:sz w:val="25"/>
        </w:rPr>
        <w:t>rescission</w:t>
      </w:r>
      <w:r>
        <w:rPr>
          <w:rFonts w:ascii="Courier New" w:eastAsia="Courier New" w:hAnsi="Courier New"/>
          <w:color w:val="000000"/>
          <w:sz w:val="25"/>
        </w:rPr>
        <w:t>; or</w:t>
      </w:r>
    </w:p>
    <w:p w14:paraId="64EF0B3F" w14:textId="77777777" w:rsidR="00551A4B" w:rsidRDefault="00551A4B" w:rsidP="00E23A86">
      <w:pPr>
        <w:tabs>
          <w:tab w:val="left" w:pos="144"/>
          <w:tab w:val="right" w:pos="360"/>
          <w:tab w:val="right" w:pos="10368"/>
        </w:tabs>
        <w:spacing w:before="228" w:line="247" w:lineRule="exact"/>
        <w:ind w:left="1260" w:right="36" w:hanging="396"/>
        <w:textAlignment w:val="baseline"/>
        <w:rPr>
          <w:rFonts w:ascii="Courier New" w:eastAsia="Courier New" w:hAnsi="Courier New"/>
          <w:color w:val="000000"/>
          <w:sz w:val="25"/>
        </w:rPr>
      </w:pPr>
      <w:r>
        <w:rPr>
          <w:rFonts w:ascii="Courier New" w:eastAsia="Courier New" w:hAnsi="Courier New"/>
          <w:color w:val="000000"/>
          <w:sz w:val="25"/>
        </w:rPr>
        <w:t>(2)</w:t>
      </w:r>
      <w:r w:rsidRPr="00E23A86">
        <w:rPr>
          <w:rFonts w:ascii="Courier New" w:eastAsia="Courier New" w:hAnsi="Courier New"/>
          <w:color w:val="000000"/>
          <w:spacing w:val="1"/>
          <w:sz w:val="25"/>
        </w:rPr>
        <w:t>damages</w:t>
      </w:r>
      <w:r>
        <w:rPr>
          <w:rFonts w:ascii="Courier New" w:eastAsia="Courier New" w:hAnsi="Courier New"/>
          <w:color w:val="000000"/>
          <w:sz w:val="25"/>
        </w:rPr>
        <w:t xml:space="preserve"> if the buyer no longer owns the security.</w:t>
      </w:r>
    </w:p>
    <w:p w14:paraId="418F5CE8" w14:textId="77777777" w:rsidR="00551A4B" w:rsidRDefault="00551A4B" w:rsidP="00CC0A6A">
      <w:pPr>
        <w:pStyle w:val="ListParagraph"/>
        <w:numPr>
          <w:ilvl w:val="0"/>
          <w:numId w:val="13"/>
        </w:numPr>
        <w:tabs>
          <w:tab w:val="left" w:pos="144"/>
          <w:tab w:val="right" w:pos="360"/>
          <w:tab w:val="right" w:pos="10368"/>
        </w:tabs>
        <w:spacing w:before="228" w:line="247" w:lineRule="exact"/>
        <w:ind w:right="36"/>
        <w:textAlignment w:val="baseline"/>
        <w:rPr>
          <w:rFonts w:ascii="Courier New" w:eastAsia="Courier New" w:hAnsi="Courier New"/>
          <w:color w:val="000000"/>
          <w:spacing w:val="-1"/>
          <w:sz w:val="25"/>
        </w:rPr>
      </w:pPr>
      <w:r>
        <w:rPr>
          <w:rFonts w:ascii="Courier New" w:eastAsia="Courier New" w:hAnsi="Courier New"/>
          <w:color w:val="000000"/>
          <w:sz w:val="25"/>
        </w:rPr>
        <w:lastRenderedPageBreak/>
        <w:t xml:space="preserve">The issuer is not liable under Subsection (b) if the </w:t>
      </w:r>
      <w:r>
        <w:rPr>
          <w:rFonts w:ascii="Courier New" w:eastAsia="Courier New" w:hAnsi="Courier New"/>
          <w:color w:val="000000"/>
          <w:spacing w:val="6"/>
          <w:sz w:val="25"/>
        </w:rPr>
        <w:t xml:space="preserve">issuer </w:t>
      </w:r>
      <w:r w:rsidRPr="00CC0A6A">
        <w:rPr>
          <w:rFonts w:ascii="Courier New" w:eastAsia="Courier New" w:hAnsi="Courier New"/>
          <w:color w:val="000000"/>
          <w:sz w:val="25"/>
        </w:rPr>
        <w:t>sustains</w:t>
      </w:r>
      <w:r>
        <w:rPr>
          <w:rFonts w:ascii="Courier New" w:eastAsia="Courier New" w:hAnsi="Courier New"/>
          <w:color w:val="000000"/>
          <w:spacing w:val="6"/>
          <w:sz w:val="25"/>
        </w:rPr>
        <w:t xml:space="preserve"> the burden of proof that the buyer knew of the </w:t>
      </w:r>
      <w:r>
        <w:rPr>
          <w:rFonts w:ascii="Courier New" w:eastAsia="Courier New" w:hAnsi="Courier New"/>
          <w:color w:val="000000"/>
          <w:spacing w:val="-1"/>
          <w:sz w:val="25"/>
        </w:rPr>
        <w:t xml:space="preserve">untruth or omission. (V.A.C.S. Art. 581-33, Subsec. C.) </w:t>
      </w:r>
    </w:p>
    <w:p w14:paraId="33EC1523" w14:textId="77777777" w:rsidR="00551A4B" w:rsidRDefault="00551A4B" w:rsidP="00551A4B">
      <w:pPr>
        <w:tabs>
          <w:tab w:val="right" w:pos="360"/>
          <w:tab w:val="left" w:pos="1512"/>
        </w:tabs>
        <w:spacing w:before="229" w:line="243" w:lineRule="exact"/>
        <w:ind w:right="36"/>
        <w:textAlignment w:val="baseline"/>
        <w:rPr>
          <w:rFonts w:ascii="Courier New" w:eastAsia="Courier New" w:hAnsi="Courier New"/>
          <w:color w:val="000000"/>
          <w:sz w:val="25"/>
        </w:rPr>
      </w:pPr>
      <w:r>
        <w:rPr>
          <w:rFonts w:ascii="Courier New" w:eastAsia="Courier New" w:hAnsi="Courier New"/>
          <w:color w:val="000000"/>
          <w:sz w:val="25"/>
        </w:rPr>
        <w:t xml:space="preserve">Sec.4008.055.CONTROLLING PERSON OR AIDER LIABILITY. </w:t>
      </w:r>
    </w:p>
    <w:p w14:paraId="02F3A5ED" w14:textId="77777777" w:rsidR="00551A4B" w:rsidRDefault="00551A4B" w:rsidP="00CC0A6A">
      <w:pPr>
        <w:pStyle w:val="ListParagraph"/>
        <w:numPr>
          <w:ilvl w:val="0"/>
          <w:numId w:val="14"/>
        </w:numPr>
        <w:tabs>
          <w:tab w:val="left" w:pos="144"/>
          <w:tab w:val="right" w:pos="360"/>
          <w:tab w:val="right" w:pos="10368"/>
        </w:tabs>
        <w:spacing w:before="228" w:line="247" w:lineRule="exact"/>
        <w:ind w:right="36"/>
        <w:textAlignment w:val="baseline"/>
        <w:rPr>
          <w:rFonts w:ascii="Courier New" w:eastAsia="Courier New" w:hAnsi="Courier New"/>
          <w:color w:val="000000"/>
          <w:spacing w:val="-4"/>
          <w:sz w:val="25"/>
        </w:rPr>
      </w:pPr>
      <w:r>
        <w:rPr>
          <w:rFonts w:ascii="Courier New" w:eastAsia="Courier New" w:hAnsi="Courier New"/>
          <w:color w:val="000000"/>
          <w:spacing w:val="6"/>
          <w:sz w:val="25"/>
        </w:rPr>
        <w:t xml:space="preserve">Except as provided by Subsection (b), a person who directly or </w:t>
      </w:r>
      <w:r>
        <w:rPr>
          <w:rFonts w:ascii="Courier New" w:eastAsia="Courier New" w:hAnsi="Courier New"/>
          <w:color w:val="000000"/>
          <w:spacing w:val="4"/>
          <w:sz w:val="25"/>
        </w:rPr>
        <w:t xml:space="preserve">indirectly controls a seller, buyer, or issuer of a security is </w:t>
      </w:r>
      <w:r>
        <w:rPr>
          <w:rFonts w:ascii="Courier New" w:eastAsia="Courier New" w:hAnsi="Courier New"/>
          <w:color w:val="000000"/>
          <w:spacing w:val="6"/>
          <w:sz w:val="25"/>
        </w:rPr>
        <w:t xml:space="preserve">liable under Section 4008.051, 4008.052, 4008.053, or 4008.054 </w:t>
      </w:r>
      <w:r>
        <w:rPr>
          <w:rFonts w:ascii="Courier New" w:eastAsia="Courier New" w:hAnsi="Courier New"/>
          <w:color w:val="000000"/>
          <w:spacing w:val="-2"/>
          <w:sz w:val="25"/>
        </w:rPr>
        <w:t xml:space="preserve">jointly and severally with the seller, buyer, or issuer and to the </w:t>
      </w:r>
      <w:r>
        <w:rPr>
          <w:rFonts w:ascii="Courier New" w:eastAsia="Courier New" w:hAnsi="Courier New"/>
          <w:color w:val="000000"/>
          <w:spacing w:val="-4"/>
          <w:sz w:val="25"/>
        </w:rPr>
        <w:t>same extent as the seller, buyer, or issuer.</w:t>
      </w:r>
    </w:p>
    <w:p w14:paraId="58313024" w14:textId="77777777" w:rsidR="00551A4B" w:rsidRDefault="00551A4B" w:rsidP="00E23A86">
      <w:pPr>
        <w:pStyle w:val="ListParagraph"/>
        <w:tabs>
          <w:tab w:val="left" w:pos="144"/>
          <w:tab w:val="right" w:pos="360"/>
          <w:tab w:val="right" w:pos="10368"/>
        </w:tabs>
        <w:spacing w:before="228" w:line="247" w:lineRule="exact"/>
        <w:ind w:left="864" w:right="36"/>
        <w:textAlignment w:val="baseline"/>
        <w:rPr>
          <w:rFonts w:ascii="Courier New" w:eastAsia="Courier New" w:hAnsi="Courier New"/>
          <w:color w:val="000000"/>
          <w:spacing w:val="-4"/>
          <w:sz w:val="25"/>
        </w:rPr>
      </w:pPr>
    </w:p>
    <w:p w14:paraId="7210B403" w14:textId="77777777" w:rsidR="00551A4B" w:rsidRDefault="00551A4B" w:rsidP="00CC0A6A">
      <w:pPr>
        <w:pStyle w:val="ListParagraph"/>
        <w:numPr>
          <w:ilvl w:val="0"/>
          <w:numId w:val="14"/>
        </w:numPr>
        <w:tabs>
          <w:tab w:val="left" w:pos="144"/>
          <w:tab w:val="right" w:pos="360"/>
          <w:tab w:val="right" w:pos="10368"/>
        </w:tabs>
        <w:spacing w:before="228" w:line="247" w:lineRule="exact"/>
        <w:ind w:right="36"/>
        <w:textAlignment w:val="baseline"/>
        <w:rPr>
          <w:rFonts w:ascii="Courier New" w:eastAsia="Courier New" w:hAnsi="Courier New"/>
          <w:color w:val="000000"/>
          <w:spacing w:val="-4"/>
          <w:sz w:val="25"/>
        </w:rPr>
      </w:pPr>
      <w:r>
        <w:rPr>
          <w:rFonts w:ascii="Courier New" w:eastAsia="Courier New" w:hAnsi="Courier New"/>
          <w:color w:val="000000"/>
          <w:sz w:val="25"/>
        </w:rPr>
        <w:t xml:space="preserve">The controlling person is not liable under Subsection </w:t>
      </w:r>
      <w:r>
        <w:rPr>
          <w:rFonts w:ascii="Courier New" w:eastAsia="Courier New" w:hAnsi="Courier New"/>
          <w:color w:val="000000"/>
          <w:spacing w:val="-4"/>
          <w:sz w:val="25"/>
        </w:rPr>
        <w:t xml:space="preserve">(a) if the </w:t>
      </w:r>
      <w:r w:rsidRPr="00200FA5">
        <w:rPr>
          <w:rFonts w:ascii="Courier New" w:eastAsia="Courier New" w:hAnsi="Courier New"/>
          <w:color w:val="000000"/>
          <w:spacing w:val="6"/>
          <w:sz w:val="25"/>
        </w:rPr>
        <w:t>controlling</w:t>
      </w:r>
      <w:r>
        <w:rPr>
          <w:rFonts w:ascii="Courier New" w:eastAsia="Courier New" w:hAnsi="Courier New"/>
          <w:color w:val="000000"/>
          <w:spacing w:val="-4"/>
          <w:sz w:val="25"/>
        </w:rPr>
        <w:t xml:space="preserve"> person sustains the burden of proof that the</w:t>
      </w:r>
      <w:r>
        <w:rPr>
          <w:rFonts w:ascii="Courier New" w:eastAsia="Courier New" w:hAnsi="Courier New"/>
          <w:color w:val="000000"/>
          <w:spacing w:val="19"/>
          <w:sz w:val="25"/>
        </w:rPr>
        <w:t xml:space="preserve"> </w:t>
      </w:r>
      <w:r>
        <w:rPr>
          <w:rFonts w:ascii="Courier New" w:eastAsia="Courier New" w:hAnsi="Courier New"/>
          <w:color w:val="000000"/>
          <w:spacing w:val="-2"/>
          <w:sz w:val="25"/>
        </w:rPr>
        <w:t>controlling person did not know, and in the exercise of reasonable care could not have known, of the existence of the facts by reason</w:t>
      </w:r>
      <w:r>
        <w:rPr>
          <w:rFonts w:ascii="Courier New" w:eastAsia="Courier New" w:hAnsi="Courier New"/>
          <w:color w:val="000000"/>
          <w:spacing w:val="-4"/>
          <w:sz w:val="25"/>
        </w:rPr>
        <w:t xml:space="preserve"> of which the liability is alleged to exist.</w:t>
      </w:r>
    </w:p>
    <w:p w14:paraId="05D6CD41" w14:textId="77777777" w:rsidR="00551A4B" w:rsidRDefault="00551A4B" w:rsidP="00551A4B">
      <w:pPr>
        <w:pStyle w:val="ListParagraph"/>
        <w:tabs>
          <w:tab w:val="left" w:pos="144"/>
          <w:tab w:val="right" w:pos="360"/>
          <w:tab w:val="right" w:pos="10368"/>
        </w:tabs>
        <w:spacing w:before="228" w:line="247" w:lineRule="exact"/>
        <w:ind w:left="864" w:right="36"/>
        <w:textAlignment w:val="baseline"/>
        <w:rPr>
          <w:rFonts w:ascii="Courier New" w:eastAsia="Courier New" w:hAnsi="Courier New"/>
          <w:color w:val="000000"/>
          <w:spacing w:val="-4"/>
          <w:sz w:val="25"/>
        </w:rPr>
      </w:pPr>
    </w:p>
    <w:p w14:paraId="1C8CFB53" w14:textId="77777777" w:rsidR="00551A4B" w:rsidRDefault="00551A4B" w:rsidP="00CC0A6A">
      <w:pPr>
        <w:pStyle w:val="ListParagraph"/>
        <w:numPr>
          <w:ilvl w:val="0"/>
          <w:numId w:val="14"/>
        </w:numPr>
        <w:tabs>
          <w:tab w:val="left" w:pos="144"/>
          <w:tab w:val="right" w:pos="360"/>
          <w:tab w:val="right" w:pos="10368"/>
        </w:tabs>
        <w:spacing w:before="228" w:line="247" w:lineRule="exact"/>
        <w:ind w:right="36"/>
        <w:textAlignment w:val="baseline"/>
        <w:rPr>
          <w:rFonts w:ascii="Courier New" w:eastAsia="Courier New" w:hAnsi="Courier New"/>
          <w:color w:val="000000"/>
          <w:spacing w:val="-4"/>
          <w:sz w:val="25"/>
        </w:rPr>
      </w:pPr>
      <w:r>
        <w:rPr>
          <w:rFonts w:ascii="Courier New" w:eastAsia="Courier New" w:hAnsi="Courier New"/>
          <w:color w:val="000000"/>
          <w:sz w:val="25"/>
        </w:rPr>
        <w:t xml:space="preserve">A person who directly or indirectly with intent to </w:t>
      </w:r>
      <w:r>
        <w:rPr>
          <w:rFonts w:ascii="Courier New" w:eastAsia="Courier New" w:hAnsi="Courier New"/>
          <w:color w:val="000000"/>
          <w:spacing w:val="-2"/>
          <w:sz w:val="25"/>
        </w:rPr>
        <w:t xml:space="preserve">deceive or defraud or with reckless disregard for the truth or the </w:t>
      </w:r>
      <w:r>
        <w:rPr>
          <w:rFonts w:ascii="Courier New" w:eastAsia="Courier New" w:hAnsi="Courier New"/>
          <w:color w:val="000000"/>
          <w:spacing w:val="4"/>
          <w:sz w:val="25"/>
        </w:rPr>
        <w:t xml:space="preserve">law </w:t>
      </w:r>
      <w:r w:rsidRPr="00200FA5">
        <w:rPr>
          <w:rFonts w:ascii="Courier New" w:eastAsia="Courier New" w:hAnsi="Courier New"/>
          <w:color w:val="000000"/>
          <w:sz w:val="25"/>
        </w:rPr>
        <w:t>materially</w:t>
      </w:r>
      <w:r>
        <w:rPr>
          <w:rFonts w:ascii="Courier New" w:eastAsia="Courier New" w:hAnsi="Courier New"/>
          <w:color w:val="000000"/>
          <w:spacing w:val="4"/>
          <w:sz w:val="25"/>
        </w:rPr>
        <w:t xml:space="preserve"> aids a seller, buyer, or issuer of a security is</w:t>
      </w:r>
      <w:r>
        <w:rPr>
          <w:rFonts w:ascii="Courier New" w:eastAsia="Courier New" w:hAnsi="Courier New"/>
          <w:color w:val="000000"/>
          <w:spacing w:val="6"/>
          <w:sz w:val="25"/>
        </w:rPr>
        <w:t xml:space="preserve"> liable under Section 4008.051, 4008.052, 4008.053, or 4008.054</w:t>
      </w:r>
      <w:r>
        <w:rPr>
          <w:rFonts w:ascii="Courier New" w:eastAsia="Courier New" w:hAnsi="Courier New"/>
          <w:color w:val="000000"/>
          <w:spacing w:val="-2"/>
          <w:sz w:val="25"/>
        </w:rPr>
        <w:t xml:space="preserve"> jointly and severally with the seller, buyer, or issuer and to the </w:t>
      </w:r>
      <w:r>
        <w:rPr>
          <w:rFonts w:ascii="Courier New" w:eastAsia="Courier New" w:hAnsi="Courier New"/>
          <w:color w:val="000000"/>
          <w:spacing w:val="-4"/>
          <w:sz w:val="25"/>
        </w:rPr>
        <w:t>same extent as the seller, buyer, or issuer.</w:t>
      </w:r>
    </w:p>
    <w:p w14:paraId="67926848" w14:textId="77777777" w:rsidR="00551A4B" w:rsidRDefault="00551A4B" w:rsidP="00551A4B">
      <w:pPr>
        <w:pStyle w:val="ListParagraph"/>
        <w:tabs>
          <w:tab w:val="left" w:pos="144"/>
          <w:tab w:val="right" w:pos="360"/>
          <w:tab w:val="right" w:pos="10368"/>
        </w:tabs>
        <w:spacing w:before="228" w:line="247" w:lineRule="exact"/>
        <w:ind w:left="864" w:right="36"/>
        <w:textAlignment w:val="baseline"/>
        <w:rPr>
          <w:rFonts w:ascii="Courier New" w:eastAsia="Courier New" w:hAnsi="Courier New"/>
          <w:color w:val="000000"/>
          <w:spacing w:val="-4"/>
          <w:sz w:val="25"/>
        </w:rPr>
      </w:pPr>
    </w:p>
    <w:p w14:paraId="76B776C8" w14:textId="77777777" w:rsidR="00551A4B" w:rsidRDefault="00551A4B" w:rsidP="00CC0A6A">
      <w:pPr>
        <w:pStyle w:val="ListParagraph"/>
        <w:numPr>
          <w:ilvl w:val="0"/>
          <w:numId w:val="14"/>
        </w:numPr>
        <w:tabs>
          <w:tab w:val="left" w:pos="144"/>
          <w:tab w:val="right" w:pos="360"/>
          <w:tab w:val="right" w:pos="10368"/>
        </w:tabs>
        <w:spacing w:before="228" w:line="247" w:lineRule="exact"/>
        <w:ind w:right="36"/>
        <w:textAlignment w:val="baseline"/>
        <w:rPr>
          <w:rFonts w:ascii="Courier New" w:eastAsia="Courier New" w:hAnsi="Courier New"/>
          <w:color w:val="000000"/>
          <w:spacing w:val="1"/>
          <w:sz w:val="25"/>
        </w:rPr>
      </w:pPr>
      <w:r>
        <w:rPr>
          <w:rFonts w:ascii="Courier New" w:eastAsia="Courier New" w:hAnsi="Courier New"/>
          <w:color w:val="000000"/>
          <w:sz w:val="25"/>
        </w:rPr>
        <w:t xml:space="preserve">There is contribution under this section as in cases of contract </w:t>
      </w:r>
      <w:r w:rsidRPr="00200FA5">
        <w:rPr>
          <w:rFonts w:ascii="Courier New" w:eastAsia="Courier New" w:hAnsi="Courier New"/>
          <w:color w:val="000000"/>
          <w:spacing w:val="25"/>
          <w:sz w:val="25"/>
        </w:rPr>
        <w:t>among</w:t>
      </w:r>
      <w:r>
        <w:rPr>
          <w:rFonts w:ascii="Courier New" w:eastAsia="Courier New" w:hAnsi="Courier New"/>
          <w:color w:val="000000"/>
          <w:sz w:val="25"/>
        </w:rPr>
        <w:t xml:space="preserve"> the several persons who are liable. (V.A.C.S. Art. </w:t>
      </w:r>
      <w:r>
        <w:rPr>
          <w:rFonts w:ascii="Courier New" w:eastAsia="Courier New" w:hAnsi="Courier New"/>
          <w:color w:val="000000"/>
          <w:spacing w:val="1"/>
          <w:sz w:val="25"/>
        </w:rPr>
        <w:t>581-33, Subsec. F.)</w:t>
      </w:r>
    </w:p>
    <w:p w14:paraId="7754D4AF" w14:textId="77777777" w:rsidR="00551A4B" w:rsidRDefault="00551A4B" w:rsidP="00551A4B">
      <w:pPr>
        <w:tabs>
          <w:tab w:val="right" w:pos="360"/>
          <w:tab w:val="left" w:pos="1512"/>
        </w:tabs>
        <w:spacing w:before="237" w:line="244" w:lineRule="exact"/>
        <w:ind w:right="36"/>
        <w:textAlignment w:val="baseline"/>
        <w:rPr>
          <w:rFonts w:ascii="Courier New" w:eastAsia="Courier New" w:hAnsi="Courier New"/>
          <w:color w:val="000000"/>
          <w:sz w:val="25"/>
        </w:rPr>
      </w:pPr>
      <w:r>
        <w:rPr>
          <w:rFonts w:ascii="Courier New" w:eastAsia="Courier New" w:hAnsi="Courier New"/>
          <w:color w:val="000000"/>
          <w:sz w:val="25"/>
        </w:rPr>
        <w:t xml:space="preserve">Sec.4008.056.RESCISSION. </w:t>
      </w:r>
    </w:p>
    <w:p w14:paraId="0C702B7F" w14:textId="77777777" w:rsidR="00551A4B" w:rsidRDefault="00551A4B" w:rsidP="00551A4B">
      <w:pPr>
        <w:pStyle w:val="ListParagraph"/>
        <w:numPr>
          <w:ilvl w:val="0"/>
          <w:numId w:val="11"/>
        </w:numPr>
        <w:tabs>
          <w:tab w:val="left" w:pos="144"/>
          <w:tab w:val="right" w:pos="360"/>
          <w:tab w:val="right" w:pos="10368"/>
        </w:tabs>
        <w:spacing w:before="228" w:line="247" w:lineRule="exact"/>
        <w:ind w:right="36"/>
        <w:textAlignment w:val="baseline"/>
        <w:rPr>
          <w:rFonts w:ascii="Courier New" w:eastAsia="Courier New" w:hAnsi="Courier New"/>
          <w:color w:val="000000"/>
          <w:spacing w:val="10"/>
          <w:sz w:val="25"/>
        </w:rPr>
      </w:pPr>
      <w:r>
        <w:rPr>
          <w:rFonts w:ascii="Courier New" w:eastAsia="Courier New" w:hAnsi="Courier New"/>
          <w:color w:val="000000"/>
          <w:sz w:val="25"/>
        </w:rPr>
        <w:t xml:space="preserve">On rescission under this </w:t>
      </w:r>
      <w:r>
        <w:rPr>
          <w:rFonts w:ascii="Courier New" w:eastAsia="Courier New" w:hAnsi="Courier New"/>
          <w:color w:val="000000"/>
          <w:spacing w:val="-2"/>
          <w:sz w:val="25"/>
        </w:rPr>
        <w:t>subchapter, a buyer of a security shall, on tender of the security</w:t>
      </w:r>
      <w:r>
        <w:rPr>
          <w:rFonts w:ascii="Courier New" w:eastAsia="Courier New" w:hAnsi="Courier New"/>
          <w:color w:val="000000"/>
          <w:spacing w:val="25"/>
          <w:sz w:val="25"/>
        </w:rPr>
        <w:t xml:space="preserve"> or a security of the same class and series, recover the</w:t>
      </w:r>
      <w:r>
        <w:rPr>
          <w:rFonts w:ascii="Courier New" w:eastAsia="Courier New" w:hAnsi="Courier New"/>
          <w:color w:val="000000"/>
          <w:spacing w:val="-2"/>
          <w:sz w:val="25"/>
        </w:rPr>
        <w:t xml:space="preserve"> consideration the buyer paid for the security plus </w:t>
      </w:r>
      <w:r w:rsidRPr="00200FA5">
        <w:rPr>
          <w:rFonts w:ascii="Courier New" w:eastAsia="Courier New" w:hAnsi="Courier New"/>
          <w:color w:val="000000"/>
          <w:sz w:val="25"/>
        </w:rPr>
        <w:t>interest</w:t>
      </w:r>
      <w:r>
        <w:rPr>
          <w:rFonts w:ascii="Courier New" w:eastAsia="Courier New" w:hAnsi="Courier New"/>
          <w:color w:val="000000"/>
          <w:spacing w:val="-2"/>
          <w:sz w:val="25"/>
        </w:rPr>
        <w:t xml:space="preserve"> on the</w:t>
      </w:r>
      <w:r>
        <w:rPr>
          <w:rFonts w:ascii="Courier New" w:eastAsia="Courier New" w:hAnsi="Courier New"/>
          <w:color w:val="000000"/>
          <w:spacing w:val="1"/>
          <w:sz w:val="25"/>
        </w:rPr>
        <w:t xml:space="preserve"> consideration at the legal rate from the date the buyer made the payment, less the amount of any income the buyer received on the</w:t>
      </w:r>
      <w:r>
        <w:rPr>
          <w:rFonts w:ascii="Courier New" w:eastAsia="Courier New" w:hAnsi="Courier New"/>
          <w:color w:val="000000"/>
          <w:spacing w:val="10"/>
          <w:sz w:val="25"/>
        </w:rPr>
        <w:t xml:space="preserve"> security.</w:t>
      </w:r>
    </w:p>
    <w:p w14:paraId="46416C98" w14:textId="77777777" w:rsidR="00551A4B" w:rsidRDefault="00551A4B" w:rsidP="00551A4B">
      <w:pPr>
        <w:pStyle w:val="ListParagraph"/>
        <w:tabs>
          <w:tab w:val="left" w:pos="144"/>
          <w:tab w:val="right" w:pos="360"/>
          <w:tab w:val="right" w:pos="10368"/>
        </w:tabs>
        <w:spacing w:before="228" w:line="247" w:lineRule="exact"/>
        <w:ind w:left="864" w:right="36"/>
        <w:textAlignment w:val="baseline"/>
        <w:rPr>
          <w:rFonts w:ascii="Courier New" w:eastAsia="Courier New" w:hAnsi="Courier New"/>
          <w:color w:val="000000"/>
          <w:spacing w:val="10"/>
          <w:sz w:val="25"/>
        </w:rPr>
      </w:pPr>
    </w:p>
    <w:p w14:paraId="56EFEBAB" w14:textId="77777777" w:rsidR="00551A4B" w:rsidRDefault="00551A4B" w:rsidP="00551A4B">
      <w:pPr>
        <w:pStyle w:val="ListParagraph"/>
        <w:numPr>
          <w:ilvl w:val="0"/>
          <w:numId w:val="11"/>
        </w:numPr>
        <w:tabs>
          <w:tab w:val="left" w:pos="144"/>
          <w:tab w:val="right" w:pos="360"/>
          <w:tab w:val="right" w:pos="10368"/>
        </w:tabs>
        <w:spacing w:before="228" w:line="247" w:lineRule="exact"/>
        <w:ind w:right="36"/>
        <w:textAlignment w:val="baseline"/>
        <w:rPr>
          <w:rFonts w:ascii="Courier New" w:eastAsia="Courier New" w:hAnsi="Courier New"/>
          <w:color w:val="000000"/>
          <w:spacing w:val="-3"/>
          <w:sz w:val="25"/>
        </w:rPr>
      </w:pPr>
      <w:r>
        <w:rPr>
          <w:rFonts w:ascii="Courier New" w:eastAsia="Courier New" w:hAnsi="Courier New"/>
          <w:color w:val="000000"/>
          <w:sz w:val="25"/>
        </w:rPr>
        <w:t>On rescission under this subchapter, a seller of a</w:t>
      </w:r>
      <w:r>
        <w:rPr>
          <w:rFonts w:ascii="Courier New" w:eastAsia="Courier New" w:hAnsi="Courier New"/>
          <w:color w:val="000000"/>
          <w:spacing w:val="-4"/>
          <w:sz w:val="25"/>
        </w:rPr>
        <w:t xml:space="preserve"> security shall recover the security or a security of the same class</w:t>
      </w:r>
      <w:r>
        <w:rPr>
          <w:rFonts w:ascii="Courier New" w:eastAsia="Courier New" w:hAnsi="Courier New"/>
          <w:color w:val="000000"/>
          <w:spacing w:val="-2"/>
          <w:sz w:val="25"/>
        </w:rPr>
        <w:t xml:space="preserve"> and series, on tender of the consideration the seller received for </w:t>
      </w:r>
      <w:r>
        <w:rPr>
          <w:rFonts w:ascii="Courier New" w:eastAsia="Courier New" w:hAnsi="Courier New"/>
          <w:color w:val="000000"/>
          <w:sz w:val="25"/>
        </w:rPr>
        <w:t xml:space="preserve">the security plus interest on the consideration at the legal rate from the date the seller received the payment, less the amount of </w:t>
      </w:r>
      <w:r>
        <w:rPr>
          <w:rFonts w:ascii="Courier New" w:eastAsia="Courier New" w:hAnsi="Courier New"/>
          <w:color w:val="000000"/>
          <w:spacing w:val="-3"/>
          <w:sz w:val="25"/>
        </w:rPr>
        <w:t>any income the buyer received on the security.</w:t>
      </w:r>
    </w:p>
    <w:p w14:paraId="4D30E0E7" w14:textId="77777777" w:rsidR="00551A4B" w:rsidRDefault="00551A4B" w:rsidP="00551A4B">
      <w:pPr>
        <w:pStyle w:val="ListParagraph"/>
        <w:tabs>
          <w:tab w:val="left" w:pos="144"/>
          <w:tab w:val="right" w:pos="360"/>
          <w:tab w:val="right" w:pos="10368"/>
        </w:tabs>
        <w:spacing w:before="228" w:line="247" w:lineRule="exact"/>
        <w:ind w:left="864" w:right="36"/>
        <w:textAlignment w:val="baseline"/>
        <w:rPr>
          <w:rFonts w:ascii="Courier New" w:eastAsia="Courier New" w:hAnsi="Courier New"/>
          <w:color w:val="000000"/>
          <w:spacing w:val="-3"/>
          <w:sz w:val="25"/>
        </w:rPr>
      </w:pPr>
    </w:p>
    <w:p w14:paraId="6730D954" w14:textId="77777777" w:rsidR="00551A4B" w:rsidRDefault="00551A4B" w:rsidP="00551A4B">
      <w:pPr>
        <w:pStyle w:val="ListParagraph"/>
        <w:numPr>
          <w:ilvl w:val="0"/>
          <w:numId w:val="11"/>
        </w:numPr>
        <w:tabs>
          <w:tab w:val="left" w:pos="144"/>
          <w:tab w:val="right" w:pos="360"/>
          <w:tab w:val="right" w:pos="10368"/>
        </w:tabs>
        <w:spacing w:before="228" w:line="247" w:lineRule="exact"/>
        <w:ind w:right="36"/>
        <w:textAlignment w:val="baseline"/>
        <w:rPr>
          <w:rFonts w:ascii="Courier New" w:eastAsia="Courier New" w:hAnsi="Courier New"/>
          <w:color w:val="000000"/>
          <w:sz w:val="25"/>
        </w:rPr>
      </w:pPr>
      <w:r>
        <w:rPr>
          <w:rFonts w:ascii="Courier New" w:eastAsia="Courier New" w:hAnsi="Courier New"/>
          <w:color w:val="000000"/>
          <w:sz w:val="25"/>
        </w:rPr>
        <w:t>For a buyer suing under Section 4008.054, the consideration the buyer paid for the security is deemed to be the</w:t>
      </w:r>
      <w:r>
        <w:rPr>
          <w:rFonts w:ascii="Courier New" w:eastAsia="Courier New" w:hAnsi="Courier New"/>
          <w:color w:val="000000"/>
          <w:spacing w:val="21"/>
          <w:sz w:val="25"/>
        </w:rPr>
        <w:t xml:space="preserve"> </w:t>
      </w:r>
      <w:r>
        <w:rPr>
          <w:rFonts w:ascii="Courier New" w:eastAsia="Courier New" w:hAnsi="Courier New"/>
          <w:color w:val="000000"/>
          <w:sz w:val="25"/>
        </w:rPr>
        <w:t>lesser of:</w:t>
      </w:r>
    </w:p>
    <w:p w14:paraId="580E5C6E" w14:textId="77777777" w:rsidR="00551A4B" w:rsidRDefault="00551A4B" w:rsidP="00551A4B">
      <w:pPr>
        <w:tabs>
          <w:tab w:val="left" w:pos="144"/>
          <w:tab w:val="right" w:pos="360"/>
          <w:tab w:val="right" w:pos="10368"/>
        </w:tabs>
        <w:spacing w:before="228" w:line="247" w:lineRule="exact"/>
        <w:ind w:left="864" w:right="36"/>
        <w:textAlignment w:val="baseline"/>
        <w:rPr>
          <w:rFonts w:ascii="Courier New" w:eastAsia="Courier New" w:hAnsi="Courier New"/>
          <w:color w:val="000000"/>
          <w:sz w:val="25"/>
        </w:rPr>
      </w:pPr>
      <w:r>
        <w:rPr>
          <w:rFonts w:ascii="Courier New" w:eastAsia="Courier New" w:hAnsi="Courier New"/>
          <w:color w:val="000000"/>
          <w:sz w:val="25"/>
        </w:rPr>
        <w:t>(1)</w:t>
      </w:r>
      <w:r w:rsidR="00E23A86">
        <w:rPr>
          <w:rFonts w:ascii="Courier New" w:eastAsia="Courier New" w:hAnsi="Courier New"/>
          <w:color w:val="000000"/>
          <w:sz w:val="25"/>
        </w:rPr>
        <w:t xml:space="preserve"> </w:t>
      </w:r>
      <w:r>
        <w:rPr>
          <w:rFonts w:ascii="Courier New" w:eastAsia="Courier New" w:hAnsi="Courier New"/>
          <w:color w:val="000000"/>
          <w:sz w:val="25"/>
        </w:rPr>
        <w:t>the price the buyer paid; or</w:t>
      </w:r>
    </w:p>
    <w:p w14:paraId="39FCDDE6" w14:textId="77777777" w:rsidR="00551A4B" w:rsidRDefault="00551A4B" w:rsidP="00551A4B">
      <w:pPr>
        <w:tabs>
          <w:tab w:val="left" w:pos="144"/>
          <w:tab w:val="right" w:pos="360"/>
          <w:tab w:val="right" w:pos="10368"/>
        </w:tabs>
        <w:spacing w:before="228" w:line="247" w:lineRule="exact"/>
        <w:ind w:left="864" w:right="36"/>
        <w:textAlignment w:val="baseline"/>
        <w:rPr>
          <w:rFonts w:ascii="Courier New" w:eastAsia="Courier New" w:hAnsi="Courier New"/>
          <w:color w:val="000000"/>
          <w:spacing w:val="14"/>
          <w:sz w:val="25"/>
        </w:rPr>
      </w:pPr>
      <w:r>
        <w:rPr>
          <w:rFonts w:ascii="Courier New" w:eastAsia="Courier New" w:hAnsi="Courier New"/>
          <w:color w:val="000000"/>
          <w:sz w:val="25"/>
        </w:rPr>
        <w:t>(2)</w:t>
      </w:r>
      <w:r w:rsidR="00E23A86">
        <w:rPr>
          <w:rFonts w:ascii="Courier New" w:eastAsia="Courier New" w:hAnsi="Courier New"/>
          <w:color w:val="000000"/>
          <w:sz w:val="25"/>
        </w:rPr>
        <w:t xml:space="preserve"> </w:t>
      </w:r>
      <w:r>
        <w:rPr>
          <w:rFonts w:ascii="Courier New" w:eastAsia="Courier New" w:hAnsi="Courier New"/>
          <w:color w:val="000000"/>
          <w:sz w:val="25"/>
        </w:rPr>
        <w:t xml:space="preserve">the price at which the security was offered to the </w:t>
      </w:r>
      <w:r>
        <w:rPr>
          <w:rFonts w:ascii="Courier New" w:eastAsia="Courier New" w:hAnsi="Courier New"/>
          <w:color w:val="000000"/>
          <w:spacing w:val="14"/>
          <w:sz w:val="25"/>
        </w:rPr>
        <w:t>public.</w:t>
      </w:r>
    </w:p>
    <w:p w14:paraId="34D996A6" w14:textId="77777777" w:rsidR="00551A4B" w:rsidRDefault="00551A4B" w:rsidP="00551A4B">
      <w:pPr>
        <w:pStyle w:val="ListParagraph"/>
        <w:numPr>
          <w:ilvl w:val="0"/>
          <w:numId w:val="11"/>
        </w:numPr>
        <w:tabs>
          <w:tab w:val="left" w:pos="144"/>
          <w:tab w:val="right" w:pos="360"/>
          <w:tab w:val="right" w:pos="10368"/>
        </w:tabs>
        <w:spacing w:before="228" w:line="247" w:lineRule="exact"/>
        <w:ind w:right="36"/>
        <w:textAlignment w:val="baseline"/>
        <w:rPr>
          <w:rFonts w:ascii="Courier New" w:eastAsia="Courier New" w:hAnsi="Courier New"/>
          <w:color w:val="000000"/>
          <w:spacing w:val="-3"/>
          <w:sz w:val="25"/>
        </w:rPr>
      </w:pPr>
      <w:r>
        <w:rPr>
          <w:rFonts w:ascii="Courier New" w:eastAsia="Courier New" w:hAnsi="Courier New"/>
          <w:color w:val="000000"/>
          <w:sz w:val="25"/>
        </w:rPr>
        <w:t>A tender specified in this section may be made at any</w:t>
      </w:r>
      <w:r>
        <w:rPr>
          <w:rFonts w:ascii="Courier New" w:eastAsia="Courier New" w:hAnsi="Courier New"/>
          <w:color w:val="000000"/>
          <w:spacing w:val="1"/>
          <w:sz w:val="25"/>
        </w:rPr>
        <w:t xml:space="preserve"> time before a judgment is entered. (V.A.C.S. Art. 581-33, Subsec.</w:t>
      </w:r>
      <w:r>
        <w:rPr>
          <w:rFonts w:ascii="Courier New" w:eastAsia="Courier New" w:hAnsi="Courier New"/>
          <w:color w:val="000000"/>
          <w:spacing w:val="-3"/>
          <w:sz w:val="25"/>
        </w:rPr>
        <w:t xml:space="preserve"> D, Subdivs. (1), (2), (5), Subsec. E.)</w:t>
      </w:r>
    </w:p>
    <w:p w14:paraId="1A752CD5" w14:textId="77777777" w:rsidR="00551A4B" w:rsidRDefault="00551A4B" w:rsidP="00551A4B">
      <w:pPr>
        <w:tabs>
          <w:tab w:val="right" w:pos="360"/>
          <w:tab w:val="left" w:pos="1512"/>
          <w:tab w:val="left" w:pos="5760"/>
          <w:tab w:val="right" w:pos="10368"/>
        </w:tabs>
        <w:spacing w:before="230" w:line="251" w:lineRule="exact"/>
        <w:ind w:left="72" w:right="36"/>
        <w:textAlignment w:val="baseline"/>
        <w:rPr>
          <w:rFonts w:ascii="Courier New" w:eastAsia="Courier New" w:hAnsi="Courier New"/>
          <w:color w:val="000000"/>
          <w:sz w:val="25"/>
        </w:rPr>
      </w:pPr>
      <w:r>
        <w:rPr>
          <w:rFonts w:ascii="Courier New" w:eastAsia="Courier New" w:hAnsi="Courier New"/>
          <w:color w:val="000000"/>
          <w:sz w:val="25"/>
        </w:rPr>
        <w:t xml:space="preserve">Sec.4008.057.DAMAGES. </w:t>
      </w:r>
    </w:p>
    <w:p w14:paraId="1C45A8A5" w14:textId="77777777" w:rsidR="00551A4B" w:rsidRDefault="00551A4B" w:rsidP="00551A4B">
      <w:pPr>
        <w:pStyle w:val="ListParagraph"/>
        <w:numPr>
          <w:ilvl w:val="0"/>
          <w:numId w:val="10"/>
        </w:numPr>
        <w:tabs>
          <w:tab w:val="left" w:pos="144"/>
          <w:tab w:val="right" w:pos="360"/>
          <w:tab w:val="right" w:pos="10368"/>
        </w:tabs>
        <w:spacing w:before="228" w:line="247" w:lineRule="exact"/>
        <w:ind w:right="36"/>
        <w:textAlignment w:val="baseline"/>
        <w:rPr>
          <w:rFonts w:ascii="Courier New" w:eastAsia="Courier New" w:hAnsi="Courier New"/>
          <w:color w:val="000000"/>
          <w:spacing w:val="1"/>
          <w:sz w:val="25"/>
        </w:rPr>
      </w:pPr>
      <w:r>
        <w:rPr>
          <w:rFonts w:ascii="Courier New" w:eastAsia="Courier New" w:hAnsi="Courier New"/>
          <w:color w:val="000000"/>
          <w:sz w:val="25"/>
        </w:rPr>
        <w:t>In damages under this subchapter, a buyer of a security shall recover the consideration</w:t>
      </w:r>
      <w:r>
        <w:rPr>
          <w:rFonts w:ascii="Courier New" w:eastAsia="Courier New" w:hAnsi="Courier New"/>
          <w:color w:val="000000"/>
          <w:spacing w:val="-3"/>
          <w:sz w:val="25"/>
        </w:rPr>
        <w:t xml:space="preserve"> the buyer paid for the security plus </w:t>
      </w:r>
      <w:r>
        <w:rPr>
          <w:rFonts w:ascii="Courier New" w:eastAsia="Courier New" w:hAnsi="Courier New"/>
          <w:color w:val="000000"/>
          <w:spacing w:val="-3"/>
          <w:sz w:val="25"/>
        </w:rPr>
        <w:lastRenderedPageBreak/>
        <w:t xml:space="preserve">interest on the consideration </w:t>
      </w:r>
      <w:r>
        <w:rPr>
          <w:rFonts w:ascii="Courier New" w:eastAsia="Courier New" w:hAnsi="Courier New"/>
          <w:color w:val="000000"/>
          <w:spacing w:val="-7"/>
          <w:sz w:val="25"/>
        </w:rPr>
        <w:t>at the legal rate from the date the buyer made the payment, less the</w:t>
      </w:r>
      <w:r>
        <w:rPr>
          <w:rFonts w:ascii="Courier New" w:eastAsia="Courier New" w:hAnsi="Courier New"/>
          <w:color w:val="000000"/>
          <w:spacing w:val="1"/>
          <w:sz w:val="25"/>
        </w:rPr>
        <w:t xml:space="preserve"> greater of:</w:t>
      </w:r>
    </w:p>
    <w:p w14:paraId="37637D6F" w14:textId="77777777" w:rsidR="00551A4B" w:rsidRDefault="00551A4B" w:rsidP="00551A4B">
      <w:pPr>
        <w:tabs>
          <w:tab w:val="left" w:pos="144"/>
          <w:tab w:val="right" w:pos="360"/>
          <w:tab w:val="right" w:pos="10368"/>
        </w:tabs>
        <w:spacing w:before="228" w:line="247" w:lineRule="exact"/>
        <w:ind w:left="864" w:right="36"/>
        <w:textAlignment w:val="baseline"/>
        <w:rPr>
          <w:rFonts w:ascii="Courier New" w:eastAsia="Courier New" w:hAnsi="Courier New"/>
          <w:color w:val="000000"/>
          <w:spacing w:val="-3"/>
          <w:sz w:val="25"/>
        </w:rPr>
      </w:pPr>
      <w:r>
        <w:rPr>
          <w:rFonts w:ascii="Courier New" w:eastAsia="Courier New" w:hAnsi="Courier New"/>
          <w:color w:val="000000"/>
          <w:sz w:val="25"/>
        </w:rPr>
        <w:t>(1)the value of the security at the time the buyer disposed of the security plus the amount of any income the buyer</w:t>
      </w:r>
      <w:r>
        <w:rPr>
          <w:rFonts w:ascii="Courier New" w:eastAsia="Courier New" w:hAnsi="Courier New"/>
          <w:color w:val="000000"/>
          <w:spacing w:val="-3"/>
          <w:sz w:val="25"/>
        </w:rPr>
        <w:t xml:space="preserve"> received on the security; or</w:t>
      </w:r>
    </w:p>
    <w:p w14:paraId="7ECFEDB4" w14:textId="77777777" w:rsidR="00551A4B" w:rsidRDefault="00551A4B" w:rsidP="00551A4B">
      <w:pPr>
        <w:tabs>
          <w:tab w:val="left" w:pos="144"/>
          <w:tab w:val="right" w:pos="360"/>
          <w:tab w:val="right" w:pos="10368"/>
        </w:tabs>
        <w:spacing w:before="228" w:line="247" w:lineRule="exact"/>
        <w:ind w:left="864" w:right="36"/>
        <w:textAlignment w:val="baseline"/>
        <w:rPr>
          <w:rFonts w:ascii="Courier New" w:eastAsia="Courier New" w:hAnsi="Courier New"/>
          <w:color w:val="000000"/>
          <w:spacing w:val="-5"/>
          <w:sz w:val="25"/>
        </w:rPr>
      </w:pPr>
      <w:r>
        <w:rPr>
          <w:rFonts w:ascii="Courier New" w:eastAsia="Courier New" w:hAnsi="Courier New"/>
          <w:color w:val="000000"/>
          <w:sz w:val="25"/>
        </w:rPr>
        <w:t>(2)the actual consideration received for the security</w:t>
      </w:r>
      <w:r>
        <w:rPr>
          <w:rFonts w:ascii="Courier New" w:eastAsia="Courier New" w:hAnsi="Courier New"/>
          <w:color w:val="000000"/>
          <w:spacing w:val="-1"/>
          <w:sz w:val="25"/>
        </w:rPr>
        <w:t xml:space="preserve"> at the time the </w:t>
      </w:r>
      <w:r w:rsidRPr="00200FA5">
        <w:rPr>
          <w:rFonts w:ascii="Courier New" w:eastAsia="Courier New" w:hAnsi="Courier New"/>
          <w:color w:val="000000"/>
          <w:spacing w:val="1"/>
          <w:sz w:val="25"/>
        </w:rPr>
        <w:t>buyer</w:t>
      </w:r>
      <w:r>
        <w:rPr>
          <w:rFonts w:ascii="Courier New" w:eastAsia="Courier New" w:hAnsi="Courier New"/>
          <w:color w:val="000000"/>
          <w:spacing w:val="-1"/>
          <w:sz w:val="25"/>
        </w:rPr>
        <w:t xml:space="preserve"> disposed of the security plus the amount of </w:t>
      </w:r>
      <w:r>
        <w:rPr>
          <w:rFonts w:ascii="Courier New" w:eastAsia="Courier New" w:hAnsi="Courier New"/>
          <w:color w:val="000000"/>
          <w:spacing w:val="-5"/>
          <w:sz w:val="25"/>
        </w:rPr>
        <w:t xml:space="preserve"> any income the buyer received on the security.</w:t>
      </w:r>
    </w:p>
    <w:p w14:paraId="09DEFF31" w14:textId="77777777" w:rsidR="00551A4B" w:rsidRDefault="00551A4B" w:rsidP="00551A4B">
      <w:pPr>
        <w:pStyle w:val="ListParagraph"/>
        <w:numPr>
          <w:ilvl w:val="0"/>
          <w:numId w:val="10"/>
        </w:numPr>
        <w:tabs>
          <w:tab w:val="left" w:pos="144"/>
          <w:tab w:val="right" w:pos="360"/>
          <w:tab w:val="right" w:pos="10368"/>
        </w:tabs>
        <w:spacing w:before="228" w:line="247" w:lineRule="exact"/>
        <w:ind w:right="36"/>
        <w:textAlignment w:val="baseline"/>
        <w:rPr>
          <w:rFonts w:ascii="Courier New" w:eastAsia="Courier New" w:hAnsi="Courier New"/>
          <w:color w:val="000000"/>
          <w:spacing w:val="6"/>
          <w:sz w:val="25"/>
        </w:rPr>
      </w:pPr>
      <w:r>
        <w:rPr>
          <w:rFonts w:ascii="Courier New" w:eastAsia="Courier New" w:hAnsi="Courier New"/>
          <w:color w:val="000000"/>
          <w:sz w:val="25"/>
        </w:rPr>
        <w:t>In damages under this subchapter, a seller of a security</w:t>
      </w:r>
      <w:r>
        <w:rPr>
          <w:rFonts w:ascii="Courier New" w:eastAsia="Courier New" w:hAnsi="Courier New"/>
          <w:color w:val="000000"/>
          <w:spacing w:val="-7"/>
          <w:sz w:val="25"/>
        </w:rPr>
        <w:t xml:space="preserve"> shall </w:t>
      </w:r>
      <w:r w:rsidRPr="006B0857">
        <w:rPr>
          <w:rFonts w:ascii="Courier New" w:eastAsia="Courier New" w:hAnsi="Courier New"/>
          <w:color w:val="000000"/>
          <w:sz w:val="25"/>
        </w:rPr>
        <w:t>recover</w:t>
      </w:r>
      <w:r>
        <w:rPr>
          <w:rFonts w:ascii="Courier New" w:eastAsia="Courier New" w:hAnsi="Courier New"/>
          <w:color w:val="000000"/>
          <w:spacing w:val="-7"/>
          <w:sz w:val="25"/>
        </w:rPr>
        <w:t xml:space="preserve"> the value of the security at the time of sale plus the </w:t>
      </w:r>
      <w:r>
        <w:rPr>
          <w:rFonts w:ascii="Courier New" w:eastAsia="Courier New" w:hAnsi="Courier New"/>
          <w:color w:val="000000"/>
          <w:spacing w:val="-1"/>
          <w:sz w:val="25"/>
        </w:rPr>
        <w:t>amount of any income the buyer received on the security, less the</w:t>
      </w:r>
      <w:r>
        <w:rPr>
          <w:rFonts w:ascii="Courier New" w:eastAsia="Courier New" w:hAnsi="Courier New"/>
          <w:color w:val="000000"/>
          <w:spacing w:val="-3"/>
          <w:sz w:val="25"/>
        </w:rPr>
        <w:t xml:space="preserve"> consideration paid to the seller for the security plus interest on </w:t>
      </w:r>
      <w:r>
        <w:rPr>
          <w:rFonts w:ascii="Courier New" w:eastAsia="Courier New" w:hAnsi="Courier New"/>
          <w:color w:val="000000"/>
          <w:spacing w:val="-5"/>
          <w:sz w:val="25"/>
        </w:rPr>
        <w:t xml:space="preserve"> the consideration at the legal rate from the date of payment to the</w:t>
      </w:r>
      <w:r>
        <w:rPr>
          <w:rFonts w:ascii="Courier New" w:eastAsia="Courier New" w:hAnsi="Courier New"/>
          <w:color w:val="000000"/>
          <w:spacing w:val="6"/>
          <w:sz w:val="25"/>
        </w:rPr>
        <w:t xml:space="preserve"> seller.</w:t>
      </w:r>
    </w:p>
    <w:p w14:paraId="4AF0A463" w14:textId="77777777" w:rsidR="00551A4B" w:rsidRDefault="00551A4B" w:rsidP="00551A4B">
      <w:pPr>
        <w:pStyle w:val="ListParagraph"/>
        <w:tabs>
          <w:tab w:val="left" w:pos="144"/>
          <w:tab w:val="right" w:pos="360"/>
          <w:tab w:val="right" w:pos="10368"/>
        </w:tabs>
        <w:spacing w:before="228" w:line="247" w:lineRule="exact"/>
        <w:ind w:left="864" w:right="36"/>
        <w:textAlignment w:val="baseline"/>
        <w:rPr>
          <w:rFonts w:ascii="Courier New" w:eastAsia="Courier New" w:hAnsi="Courier New"/>
          <w:color w:val="000000"/>
          <w:spacing w:val="6"/>
          <w:sz w:val="25"/>
        </w:rPr>
      </w:pPr>
    </w:p>
    <w:p w14:paraId="0CDF3C8A" w14:textId="77777777" w:rsidR="00551A4B" w:rsidRDefault="00551A4B" w:rsidP="00551A4B">
      <w:pPr>
        <w:pStyle w:val="ListParagraph"/>
        <w:numPr>
          <w:ilvl w:val="0"/>
          <w:numId w:val="10"/>
        </w:numPr>
        <w:tabs>
          <w:tab w:val="left" w:pos="144"/>
          <w:tab w:val="right" w:pos="360"/>
          <w:tab w:val="right" w:pos="10368"/>
        </w:tabs>
        <w:spacing w:before="228" w:line="247" w:lineRule="exact"/>
        <w:ind w:right="36"/>
        <w:textAlignment w:val="baseline"/>
        <w:rPr>
          <w:rFonts w:ascii="Courier New" w:eastAsia="Courier New" w:hAnsi="Courier New"/>
          <w:color w:val="000000"/>
          <w:spacing w:val="21"/>
          <w:sz w:val="25"/>
        </w:rPr>
      </w:pPr>
      <w:r>
        <w:rPr>
          <w:rFonts w:ascii="Courier New" w:eastAsia="Courier New" w:hAnsi="Courier New"/>
          <w:color w:val="000000"/>
          <w:sz w:val="25"/>
        </w:rPr>
        <w:t xml:space="preserve">For a buyer suing under Section 4008.054, the </w:t>
      </w:r>
      <w:r>
        <w:rPr>
          <w:rFonts w:ascii="Courier New" w:eastAsia="Courier New" w:hAnsi="Courier New"/>
          <w:color w:val="000000"/>
          <w:spacing w:val="-1"/>
          <w:sz w:val="25"/>
        </w:rPr>
        <w:t xml:space="preserve">consideration the buyer </w:t>
      </w:r>
      <w:r w:rsidRPr="006B0857">
        <w:rPr>
          <w:rFonts w:ascii="Courier New" w:eastAsia="Courier New" w:hAnsi="Courier New"/>
          <w:color w:val="000000"/>
          <w:spacing w:val="-4"/>
          <w:sz w:val="25"/>
        </w:rPr>
        <w:t>paid</w:t>
      </w:r>
      <w:r>
        <w:rPr>
          <w:rFonts w:ascii="Courier New" w:eastAsia="Courier New" w:hAnsi="Courier New"/>
          <w:color w:val="000000"/>
          <w:spacing w:val="-1"/>
          <w:sz w:val="25"/>
        </w:rPr>
        <w:t xml:space="preserve"> for the security is deemed to be the </w:t>
      </w:r>
      <w:r>
        <w:rPr>
          <w:rFonts w:ascii="Courier New" w:eastAsia="Courier New" w:hAnsi="Courier New"/>
          <w:color w:val="000000"/>
          <w:spacing w:val="1"/>
          <w:sz w:val="25"/>
        </w:rPr>
        <w:t>lesser of:</w:t>
      </w:r>
    </w:p>
    <w:p w14:paraId="6B22340D" w14:textId="77777777" w:rsidR="00551A4B" w:rsidRDefault="00551A4B" w:rsidP="00E23A86">
      <w:pPr>
        <w:tabs>
          <w:tab w:val="left" w:pos="144"/>
          <w:tab w:val="right" w:pos="360"/>
          <w:tab w:val="right" w:pos="10368"/>
        </w:tabs>
        <w:spacing w:before="228" w:line="247" w:lineRule="exact"/>
        <w:ind w:left="864" w:right="36"/>
        <w:textAlignment w:val="baseline"/>
        <w:rPr>
          <w:rFonts w:ascii="Courier New" w:eastAsia="Courier New" w:hAnsi="Courier New"/>
          <w:color w:val="000000"/>
          <w:sz w:val="25"/>
        </w:rPr>
      </w:pPr>
      <w:r>
        <w:rPr>
          <w:rFonts w:ascii="Courier New" w:eastAsia="Courier New" w:hAnsi="Courier New"/>
          <w:color w:val="000000"/>
          <w:sz w:val="25"/>
        </w:rPr>
        <w:t>(1)</w:t>
      </w:r>
      <w:r w:rsidR="00E23A86">
        <w:rPr>
          <w:rFonts w:ascii="Courier New" w:eastAsia="Courier New" w:hAnsi="Courier New"/>
          <w:color w:val="000000"/>
          <w:sz w:val="25"/>
        </w:rPr>
        <w:t xml:space="preserve"> </w:t>
      </w:r>
      <w:r>
        <w:rPr>
          <w:rFonts w:ascii="Courier New" w:eastAsia="Courier New" w:hAnsi="Courier New"/>
          <w:color w:val="000000"/>
          <w:sz w:val="25"/>
        </w:rPr>
        <w:t>the price the buyer paid; or</w:t>
      </w:r>
    </w:p>
    <w:p w14:paraId="1A33C039" w14:textId="77777777" w:rsidR="00551A4B" w:rsidRDefault="00551A4B" w:rsidP="00E23A86">
      <w:pPr>
        <w:tabs>
          <w:tab w:val="left" w:pos="144"/>
          <w:tab w:val="right" w:pos="360"/>
          <w:tab w:val="right" w:pos="10368"/>
        </w:tabs>
        <w:spacing w:before="228" w:line="247" w:lineRule="exact"/>
        <w:ind w:left="864" w:right="36"/>
        <w:textAlignment w:val="baseline"/>
        <w:rPr>
          <w:rFonts w:ascii="Courier New" w:eastAsia="Courier New" w:hAnsi="Courier New"/>
          <w:color w:val="000000"/>
          <w:spacing w:val="-2"/>
          <w:sz w:val="25"/>
        </w:rPr>
      </w:pPr>
      <w:r>
        <w:rPr>
          <w:rFonts w:ascii="Courier New" w:eastAsia="Courier New" w:hAnsi="Courier New"/>
          <w:color w:val="000000"/>
          <w:sz w:val="25"/>
        </w:rPr>
        <w:t>(2)</w:t>
      </w:r>
      <w:r w:rsidR="00E23A86">
        <w:rPr>
          <w:rFonts w:ascii="Courier New" w:eastAsia="Courier New" w:hAnsi="Courier New"/>
          <w:color w:val="000000"/>
          <w:sz w:val="25"/>
        </w:rPr>
        <w:t xml:space="preserve"> </w:t>
      </w:r>
      <w:r>
        <w:rPr>
          <w:rFonts w:ascii="Courier New" w:eastAsia="Courier New" w:hAnsi="Courier New"/>
          <w:color w:val="000000"/>
          <w:sz w:val="25"/>
        </w:rPr>
        <w:t>the price at which the security was offered to the</w:t>
      </w:r>
      <w:r>
        <w:rPr>
          <w:rFonts w:ascii="Courier New" w:eastAsia="Courier New" w:hAnsi="Courier New"/>
          <w:color w:val="000000"/>
          <w:spacing w:val="-2"/>
          <w:sz w:val="25"/>
        </w:rPr>
        <w:t xml:space="preserve"> public. (V.A.C.S. Art. 581-33, Subsec. D, Subdivs. (3), (4), (5).)</w:t>
      </w:r>
    </w:p>
    <w:p w14:paraId="4E621AF4" w14:textId="77777777" w:rsidR="00551A4B" w:rsidRDefault="00551A4B" w:rsidP="00551A4B">
      <w:pPr>
        <w:tabs>
          <w:tab w:val="right" w:pos="360"/>
          <w:tab w:val="right" w:pos="10368"/>
        </w:tabs>
        <w:spacing w:before="235" w:line="255" w:lineRule="exact"/>
        <w:ind w:left="144" w:right="36"/>
        <w:textAlignment w:val="baseline"/>
        <w:rPr>
          <w:rFonts w:ascii="Courier New" w:eastAsia="Courier New" w:hAnsi="Courier New"/>
          <w:color w:val="000000"/>
          <w:sz w:val="25"/>
        </w:rPr>
      </w:pPr>
      <w:r>
        <w:rPr>
          <w:rFonts w:ascii="Courier New" w:eastAsia="Courier New" w:hAnsi="Courier New"/>
          <w:color w:val="000000"/>
          <w:sz w:val="25"/>
        </w:rPr>
        <w:t>Sec.4008.058.REQUIREMENTS OF RESCISSION OFFER TO BUYERS.</w:t>
      </w:r>
    </w:p>
    <w:p w14:paraId="24B0F116" w14:textId="77777777" w:rsidR="00551A4B" w:rsidRDefault="00551A4B" w:rsidP="00551A4B">
      <w:pPr>
        <w:pStyle w:val="ListParagraph"/>
        <w:numPr>
          <w:ilvl w:val="0"/>
          <w:numId w:val="9"/>
        </w:numPr>
        <w:tabs>
          <w:tab w:val="left" w:pos="144"/>
          <w:tab w:val="right" w:pos="360"/>
          <w:tab w:val="right" w:pos="10368"/>
        </w:tabs>
        <w:spacing w:before="228" w:line="247" w:lineRule="exact"/>
        <w:ind w:right="36"/>
        <w:textAlignment w:val="baseline"/>
        <w:rPr>
          <w:rFonts w:ascii="Courier New" w:eastAsia="Courier New" w:hAnsi="Courier New"/>
          <w:color w:val="000000"/>
          <w:spacing w:val="11"/>
          <w:sz w:val="25"/>
        </w:rPr>
      </w:pPr>
      <w:r w:rsidRPr="007B2EAC">
        <w:rPr>
          <w:rFonts w:ascii="Courier New" w:eastAsia="Courier New" w:hAnsi="Courier New"/>
          <w:color w:val="000000"/>
          <w:sz w:val="25"/>
        </w:rPr>
        <w:t>A rescission offer is sufficient for purposes of Section</w:t>
      </w:r>
      <w:r>
        <w:rPr>
          <w:rFonts w:ascii="Courier New" w:eastAsia="Courier New" w:hAnsi="Courier New"/>
          <w:color w:val="000000"/>
          <w:spacing w:val="-4"/>
          <w:sz w:val="25"/>
        </w:rPr>
        <w:t xml:space="preserve"> 4008.062(a) or (b) only if the offer meets the requirements of this</w:t>
      </w:r>
      <w:r>
        <w:rPr>
          <w:rFonts w:ascii="Courier New" w:eastAsia="Courier New" w:hAnsi="Courier New"/>
          <w:color w:val="000000"/>
          <w:spacing w:val="11"/>
          <w:sz w:val="25"/>
        </w:rPr>
        <w:t xml:space="preserve"> section.</w:t>
      </w:r>
    </w:p>
    <w:p w14:paraId="331DA8CB" w14:textId="77777777" w:rsidR="00551A4B" w:rsidRDefault="00551A4B" w:rsidP="00551A4B">
      <w:pPr>
        <w:pStyle w:val="ListParagraph"/>
        <w:numPr>
          <w:ilvl w:val="0"/>
          <w:numId w:val="9"/>
        </w:numPr>
        <w:tabs>
          <w:tab w:val="left" w:pos="144"/>
          <w:tab w:val="right" w:pos="360"/>
          <w:tab w:val="right" w:pos="10368"/>
        </w:tabs>
        <w:spacing w:before="228" w:line="247" w:lineRule="exact"/>
        <w:ind w:right="36"/>
        <w:textAlignment w:val="baseline"/>
        <w:rPr>
          <w:rFonts w:ascii="Courier New" w:eastAsia="Courier New" w:hAnsi="Courier New"/>
          <w:color w:val="000000"/>
          <w:spacing w:val="1"/>
          <w:sz w:val="25"/>
        </w:rPr>
      </w:pPr>
      <w:r>
        <w:rPr>
          <w:rFonts w:ascii="Courier New" w:eastAsia="Courier New" w:hAnsi="Courier New"/>
          <w:color w:val="000000"/>
          <w:sz w:val="25"/>
        </w:rPr>
        <w:t>The offer must include financial and other information</w:t>
      </w:r>
      <w:r>
        <w:rPr>
          <w:rFonts w:ascii="Courier New" w:eastAsia="Courier New" w:hAnsi="Courier New"/>
          <w:color w:val="000000"/>
          <w:spacing w:val="-4"/>
          <w:sz w:val="25"/>
        </w:rPr>
        <w:t xml:space="preserve"> material to the </w:t>
      </w:r>
      <w:r w:rsidRPr="007B2EAC">
        <w:rPr>
          <w:rFonts w:ascii="Courier New" w:eastAsia="Courier New" w:hAnsi="Courier New"/>
          <w:color w:val="000000"/>
          <w:sz w:val="25"/>
        </w:rPr>
        <w:t>offeree</w:t>
      </w:r>
      <w:r>
        <w:rPr>
          <w:rFonts w:ascii="Courier New" w:eastAsia="Courier New" w:hAnsi="Courier New"/>
          <w:color w:val="000000"/>
          <w:spacing w:val="-4"/>
          <w:sz w:val="25"/>
        </w:rPr>
        <w:t xml:space="preserve"> ’s decision whether to accept the offer. The </w:t>
      </w:r>
      <w:r>
        <w:rPr>
          <w:rFonts w:ascii="Courier New" w:eastAsia="Courier New" w:hAnsi="Courier New"/>
          <w:color w:val="000000"/>
          <w:spacing w:val="-2"/>
          <w:sz w:val="25"/>
        </w:rPr>
        <w:t xml:space="preserve"> offer may not contain an untrue statement of a material fact or an</w:t>
      </w:r>
      <w:r>
        <w:rPr>
          <w:rFonts w:ascii="Courier New" w:eastAsia="Courier New" w:hAnsi="Courier New"/>
          <w:color w:val="000000"/>
          <w:spacing w:val="1"/>
          <w:sz w:val="25"/>
        </w:rPr>
        <w:t xml:space="preserve"> omission to state a material fact necessary in order to make the</w:t>
      </w:r>
      <w:r>
        <w:rPr>
          <w:rFonts w:ascii="Courier New" w:eastAsia="Courier New" w:hAnsi="Courier New"/>
          <w:color w:val="000000"/>
          <w:spacing w:val="-4"/>
          <w:sz w:val="25"/>
        </w:rPr>
        <w:t xml:space="preserve"> statements made, in light of the circumstances under which they are </w:t>
      </w:r>
      <w:r>
        <w:rPr>
          <w:rFonts w:ascii="Courier New" w:eastAsia="Courier New" w:hAnsi="Courier New"/>
          <w:color w:val="000000"/>
          <w:spacing w:val="1"/>
          <w:sz w:val="25"/>
        </w:rPr>
        <w:t xml:space="preserve"> made, not misleading.</w:t>
      </w:r>
    </w:p>
    <w:p w14:paraId="13E13862" w14:textId="77777777" w:rsidR="00551A4B" w:rsidRDefault="00551A4B" w:rsidP="00551A4B">
      <w:pPr>
        <w:pStyle w:val="ListParagraph"/>
        <w:numPr>
          <w:ilvl w:val="0"/>
          <w:numId w:val="9"/>
        </w:numPr>
        <w:tabs>
          <w:tab w:val="left" w:pos="144"/>
          <w:tab w:val="right" w:pos="360"/>
          <w:tab w:val="right" w:pos="10368"/>
        </w:tabs>
        <w:spacing w:before="228" w:line="247" w:lineRule="exact"/>
        <w:ind w:right="36"/>
        <w:textAlignment w:val="baseline"/>
        <w:rPr>
          <w:rFonts w:ascii="Courier New" w:eastAsia="Courier New" w:hAnsi="Courier New"/>
          <w:color w:val="000000"/>
          <w:sz w:val="25"/>
        </w:rPr>
      </w:pPr>
      <w:r>
        <w:rPr>
          <w:rFonts w:ascii="Courier New" w:eastAsia="Courier New" w:hAnsi="Courier New"/>
          <w:color w:val="000000"/>
          <w:sz w:val="25"/>
        </w:rPr>
        <w:t xml:space="preserve">The </w:t>
      </w:r>
      <w:r w:rsidRPr="007B2EAC">
        <w:rPr>
          <w:rFonts w:ascii="Courier New" w:eastAsia="Courier New" w:hAnsi="Courier New"/>
          <w:color w:val="000000"/>
          <w:spacing w:val="-4"/>
          <w:sz w:val="25"/>
        </w:rPr>
        <w:t>offeror</w:t>
      </w:r>
      <w:r>
        <w:rPr>
          <w:rFonts w:ascii="Courier New" w:eastAsia="Courier New" w:hAnsi="Courier New"/>
          <w:color w:val="000000"/>
          <w:sz w:val="25"/>
        </w:rPr>
        <w:t xml:space="preserve"> shall:</w:t>
      </w:r>
    </w:p>
    <w:p w14:paraId="423CC9C3" w14:textId="77777777" w:rsidR="00551A4B" w:rsidRDefault="00551A4B" w:rsidP="00551A4B">
      <w:pPr>
        <w:tabs>
          <w:tab w:val="left" w:pos="144"/>
          <w:tab w:val="right" w:pos="360"/>
          <w:tab w:val="right" w:pos="10368"/>
        </w:tabs>
        <w:spacing w:before="228" w:line="247" w:lineRule="exact"/>
        <w:ind w:left="864" w:right="36"/>
        <w:textAlignment w:val="baseline"/>
        <w:rPr>
          <w:rFonts w:ascii="Courier New" w:eastAsia="Courier New" w:hAnsi="Courier New"/>
          <w:color w:val="000000"/>
          <w:spacing w:val="5"/>
          <w:sz w:val="25"/>
        </w:rPr>
      </w:pPr>
      <w:r w:rsidRPr="007B2EAC">
        <w:rPr>
          <w:rFonts w:ascii="Courier New" w:eastAsia="Courier New" w:hAnsi="Courier New"/>
          <w:color w:val="000000"/>
          <w:sz w:val="25"/>
        </w:rPr>
        <w:t xml:space="preserve">(1)deposit </w:t>
      </w:r>
      <w:r w:rsidRPr="007B2EAC">
        <w:rPr>
          <w:rFonts w:ascii="Courier New" w:eastAsia="Courier New" w:hAnsi="Courier New"/>
          <w:color w:val="000000"/>
          <w:spacing w:val="-4"/>
          <w:sz w:val="25"/>
        </w:rPr>
        <w:t>funds</w:t>
      </w:r>
      <w:r w:rsidRPr="007B2EAC">
        <w:rPr>
          <w:rFonts w:ascii="Courier New" w:eastAsia="Courier New" w:hAnsi="Courier New"/>
          <w:color w:val="000000"/>
          <w:sz w:val="25"/>
        </w:rPr>
        <w:t xml:space="preserve"> in escrow in a state or national bank</w:t>
      </w:r>
      <w:r>
        <w:rPr>
          <w:rFonts w:ascii="Courier New" w:eastAsia="Courier New" w:hAnsi="Courier New"/>
          <w:color w:val="000000"/>
          <w:sz w:val="25"/>
        </w:rPr>
        <w:t xml:space="preserve"> </w:t>
      </w:r>
      <w:r>
        <w:rPr>
          <w:rFonts w:ascii="Courier New" w:eastAsia="Courier New" w:hAnsi="Courier New"/>
          <w:color w:val="000000"/>
          <w:spacing w:val="1"/>
          <w:sz w:val="25"/>
        </w:rPr>
        <w:t>doing business in this state, or in another bank approved by the</w:t>
      </w:r>
      <w:r>
        <w:rPr>
          <w:rFonts w:ascii="Courier New" w:eastAsia="Courier New" w:hAnsi="Courier New"/>
          <w:color w:val="000000"/>
          <w:spacing w:val="5"/>
          <w:sz w:val="25"/>
        </w:rPr>
        <w:t xml:space="preserve"> commissioner; or</w:t>
      </w:r>
    </w:p>
    <w:p w14:paraId="31152697" w14:textId="77777777" w:rsidR="00551A4B" w:rsidRDefault="00551A4B" w:rsidP="00551A4B">
      <w:pPr>
        <w:tabs>
          <w:tab w:val="left" w:pos="144"/>
          <w:tab w:val="right" w:pos="360"/>
          <w:tab w:val="right" w:pos="10368"/>
        </w:tabs>
        <w:spacing w:before="228" w:line="247" w:lineRule="exact"/>
        <w:ind w:left="864" w:right="36"/>
        <w:textAlignment w:val="baseline"/>
        <w:rPr>
          <w:rFonts w:ascii="Courier New" w:eastAsia="Courier New" w:hAnsi="Courier New"/>
          <w:color w:val="000000"/>
          <w:spacing w:val="5"/>
          <w:sz w:val="25"/>
        </w:rPr>
      </w:pPr>
      <w:r>
        <w:rPr>
          <w:rFonts w:ascii="Courier New" w:eastAsia="Courier New" w:hAnsi="Courier New"/>
          <w:color w:val="000000"/>
          <w:sz w:val="25"/>
        </w:rPr>
        <w:t>(2)receive an unqualified commitment from a bank</w:t>
      </w:r>
      <w:r>
        <w:rPr>
          <w:rFonts w:ascii="Courier New" w:eastAsia="Courier New" w:hAnsi="Courier New"/>
          <w:color w:val="000000"/>
          <w:spacing w:val="-4"/>
          <w:sz w:val="25"/>
        </w:rPr>
        <w:t xml:space="preserve"> described by Subdivision (1) to provide funds sufficient to pay the</w:t>
      </w:r>
      <w:r>
        <w:rPr>
          <w:rFonts w:ascii="Courier New" w:eastAsia="Courier New" w:hAnsi="Courier New"/>
          <w:color w:val="000000"/>
          <w:spacing w:val="5"/>
          <w:sz w:val="25"/>
        </w:rPr>
        <w:t xml:space="preserve"> amount offered.</w:t>
      </w:r>
    </w:p>
    <w:p w14:paraId="13764626" w14:textId="77777777" w:rsidR="00551A4B" w:rsidRDefault="00551A4B" w:rsidP="00551A4B">
      <w:pPr>
        <w:pStyle w:val="ListParagraph"/>
        <w:numPr>
          <w:ilvl w:val="0"/>
          <w:numId w:val="9"/>
        </w:numPr>
        <w:tabs>
          <w:tab w:val="left" w:pos="144"/>
          <w:tab w:val="right" w:pos="360"/>
          <w:tab w:val="right" w:pos="10368"/>
        </w:tabs>
        <w:spacing w:before="228" w:line="247" w:lineRule="exact"/>
        <w:ind w:right="36"/>
        <w:textAlignment w:val="baseline"/>
        <w:rPr>
          <w:rFonts w:ascii="Courier New" w:eastAsia="Courier New" w:hAnsi="Courier New"/>
          <w:color w:val="000000"/>
          <w:spacing w:val="-3"/>
          <w:sz w:val="25"/>
        </w:rPr>
      </w:pPr>
      <w:r>
        <w:rPr>
          <w:rFonts w:ascii="Courier New" w:eastAsia="Courier New" w:hAnsi="Courier New"/>
          <w:color w:val="000000"/>
          <w:sz w:val="25"/>
        </w:rPr>
        <w:t>The amount of the offer to a buyer who still owns the must be the amount, excluding costs and attorney’s fees,</w:t>
      </w:r>
      <w:r>
        <w:rPr>
          <w:rFonts w:ascii="Courier New" w:eastAsia="Courier New" w:hAnsi="Courier New"/>
          <w:color w:val="000000"/>
          <w:spacing w:val="-3"/>
          <w:sz w:val="25"/>
        </w:rPr>
        <w:t xml:space="preserve"> the buyer would recover on rescission under Section 4008.056(a).</w:t>
      </w:r>
    </w:p>
    <w:p w14:paraId="3B6DEABC" w14:textId="77777777" w:rsidR="00551A4B" w:rsidRDefault="00551A4B" w:rsidP="00551A4B">
      <w:pPr>
        <w:pStyle w:val="ListParagraph"/>
        <w:tabs>
          <w:tab w:val="left" w:pos="144"/>
          <w:tab w:val="right" w:pos="360"/>
          <w:tab w:val="right" w:pos="10368"/>
        </w:tabs>
        <w:spacing w:before="228" w:line="247" w:lineRule="exact"/>
        <w:ind w:left="864" w:right="36"/>
        <w:textAlignment w:val="baseline"/>
        <w:rPr>
          <w:rFonts w:ascii="Courier New" w:eastAsia="Courier New" w:hAnsi="Courier New"/>
          <w:color w:val="000000"/>
          <w:spacing w:val="-3"/>
          <w:sz w:val="25"/>
        </w:rPr>
      </w:pPr>
    </w:p>
    <w:p w14:paraId="02D2FA5A" w14:textId="77777777" w:rsidR="00551A4B" w:rsidRDefault="00551A4B" w:rsidP="00551A4B">
      <w:pPr>
        <w:pStyle w:val="ListParagraph"/>
        <w:numPr>
          <w:ilvl w:val="0"/>
          <w:numId w:val="9"/>
        </w:numPr>
        <w:tabs>
          <w:tab w:val="left" w:pos="144"/>
          <w:tab w:val="right" w:pos="360"/>
          <w:tab w:val="right" w:pos="10368"/>
        </w:tabs>
        <w:spacing w:before="233" w:line="247" w:lineRule="exact"/>
        <w:ind w:right="36"/>
        <w:textAlignment w:val="baseline"/>
        <w:rPr>
          <w:rFonts w:ascii="Courier New" w:eastAsia="Courier New" w:hAnsi="Courier New"/>
          <w:color w:val="000000"/>
          <w:spacing w:val="-3"/>
          <w:sz w:val="25"/>
        </w:rPr>
      </w:pPr>
      <w:r w:rsidRPr="007B2EAC">
        <w:rPr>
          <w:rFonts w:ascii="Courier New" w:eastAsia="Courier New" w:hAnsi="Courier New"/>
          <w:color w:val="000000"/>
          <w:sz w:val="25"/>
        </w:rPr>
        <w:t>The amount of the offer to a buyer who no longer owns the  security must be the amount, excluding costs and attorney’s fees,</w:t>
      </w:r>
      <w:r w:rsidRPr="007B2EAC">
        <w:rPr>
          <w:rFonts w:ascii="Courier New" w:eastAsia="Courier New" w:hAnsi="Courier New"/>
          <w:color w:val="000000"/>
          <w:spacing w:val="-3"/>
          <w:sz w:val="25"/>
        </w:rPr>
        <w:t>the buyer would recover in damages under Section 4008.057(a).</w:t>
      </w:r>
    </w:p>
    <w:p w14:paraId="72DB102E" w14:textId="77777777" w:rsidR="00551A4B" w:rsidRPr="007B2EAC" w:rsidRDefault="00551A4B" w:rsidP="00551A4B">
      <w:pPr>
        <w:pStyle w:val="ListParagraph"/>
        <w:rPr>
          <w:rFonts w:ascii="Courier New" w:eastAsia="Courier New" w:hAnsi="Courier New"/>
          <w:color w:val="000000"/>
          <w:spacing w:val="-3"/>
          <w:sz w:val="25"/>
        </w:rPr>
      </w:pPr>
    </w:p>
    <w:p w14:paraId="5908AB79" w14:textId="77777777" w:rsidR="00551A4B" w:rsidRDefault="00551A4B" w:rsidP="00551A4B">
      <w:pPr>
        <w:pStyle w:val="ListParagraph"/>
        <w:numPr>
          <w:ilvl w:val="0"/>
          <w:numId w:val="9"/>
        </w:numPr>
        <w:tabs>
          <w:tab w:val="left" w:pos="144"/>
          <w:tab w:val="right" w:pos="360"/>
          <w:tab w:val="right" w:pos="10368"/>
        </w:tabs>
        <w:spacing w:before="233" w:line="247" w:lineRule="exact"/>
        <w:ind w:right="36"/>
        <w:textAlignment w:val="baseline"/>
        <w:rPr>
          <w:rFonts w:ascii="Courier New" w:eastAsia="Courier New" w:hAnsi="Courier New"/>
          <w:color w:val="000000"/>
          <w:sz w:val="25"/>
        </w:rPr>
      </w:pPr>
      <w:r>
        <w:rPr>
          <w:rFonts w:ascii="Courier New" w:eastAsia="Courier New" w:hAnsi="Courier New"/>
          <w:color w:val="000000"/>
          <w:sz w:val="25"/>
        </w:rPr>
        <w:t>The offer must state:</w:t>
      </w:r>
    </w:p>
    <w:p w14:paraId="3CA72DFA" w14:textId="77777777" w:rsidR="00551A4B" w:rsidRDefault="00551A4B" w:rsidP="00551A4B">
      <w:pPr>
        <w:tabs>
          <w:tab w:val="left" w:pos="144"/>
          <w:tab w:val="right" w:pos="360"/>
          <w:tab w:val="right" w:pos="10368"/>
        </w:tabs>
        <w:spacing w:before="228" w:line="247" w:lineRule="exact"/>
        <w:ind w:left="1260" w:right="36" w:hanging="396"/>
        <w:textAlignment w:val="baseline"/>
        <w:rPr>
          <w:rFonts w:ascii="Courier New" w:eastAsia="Courier New" w:hAnsi="Courier New"/>
          <w:color w:val="000000"/>
          <w:spacing w:val="-4"/>
          <w:sz w:val="25"/>
        </w:rPr>
      </w:pPr>
      <w:r>
        <w:rPr>
          <w:rFonts w:ascii="Courier New" w:eastAsia="Courier New" w:hAnsi="Courier New"/>
          <w:color w:val="000000"/>
          <w:sz w:val="25"/>
        </w:rPr>
        <w:t xml:space="preserve">(1)the </w:t>
      </w:r>
      <w:r w:rsidRPr="007B2EAC">
        <w:rPr>
          <w:rFonts w:ascii="Courier New" w:eastAsia="Courier New" w:hAnsi="Courier New"/>
          <w:color w:val="000000"/>
          <w:spacing w:val="1"/>
          <w:sz w:val="25"/>
        </w:rPr>
        <w:t>amount</w:t>
      </w:r>
      <w:r>
        <w:rPr>
          <w:rFonts w:ascii="Courier New" w:eastAsia="Courier New" w:hAnsi="Courier New"/>
          <w:color w:val="000000"/>
          <w:sz w:val="25"/>
        </w:rPr>
        <w:t xml:space="preserve"> of the offer, as determined under </w:t>
      </w:r>
      <w:r>
        <w:rPr>
          <w:rFonts w:ascii="Courier New" w:eastAsia="Courier New" w:hAnsi="Courier New"/>
          <w:color w:val="000000"/>
          <w:spacing w:val="-4"/>
          <w:sz w:val="25"/>
        </w:rPr>
        <w:t>Subsection (d) or (e), which must be given:</w:t>
      </w:r>
    </w:p>
    <w:p w14:paraId="749BB4AC" w14:textId="77777777" w:rsidR="00551A4B" w:rsidRDefault="00551A4B" w:rsidP="00551A4B">
      <w:pPr>
        <w:tabs>
          <w:tab w:val="right" w:pos="360"/>
          <w:tab w:val="right" w:pos="10296"/>
        </w:tabs>
        <w:spacing w:before="233" w:line="252" w:lineRule="exact"/>
        <w:ind w:left="1800" w:hanging="450"/>
        <w:textAlignment w:val="baseline"/>
        <w:rPr>
          <w:rFonts w:ascii="Courier New" w:eastAsia="Courier New" w:hAnsi="Courier New"/>
          <w:color w:val="000000"/>
          <w:spacing w:val="-2"/>
          <w:sz w:val="25"/>
        </w:rPr>
      </w:pPr>
      <w:r>
        <w:rPr>
          <w:rFonts w:ascii="Courier New" w:eastAsia="Courier New" w:hAnsi="Courier New"/>
          <w:color w:val="000000"/>
          <w:sz w:val="25"/>
        </w:rPr>
        <w:lastRenderedPageBreak/>
        <w:t xml:space="preserve">(A)to the extent practicable, in terms of a </w:t>
      </w:r>
      <w:r>
        <w:rPr>
          <w:rFonts w:ascii="Courier New" w:eastAsia="Courier New" w:hAnsi="Courier New"/>
          <w:color w:val="000000"/>
          <w:spacing w:val="-2"/>
          <w:sz w:val="25"/>
        </w:rPr>
        <w:t>specified number of dollars and a specified rate of interest for a period starting at a specified date; and</w:t>
      </w:r>
    </w:p>
    <w:p w14:paraId="146F170F" w14:textId="77777777" w:rsidR="00551A4B" w:rsidRDefault="00551A4B" w:rsidP="00551A4B">
      <w:pPr>
        <w:tabs>
          <w:tab w:val="right" w:pos="360"/>
          <w:tab w:val="right" w:pos="10296"/>
        </w:tabs>
        <w:spacing w:before="233" w:line="252" w:lineRule="exact"/>
        <w:ind w:left="1800" w:hanging="450"/>
        <w:textAlignment w:val="baseline"/>
        <w:rPr>
          <w:rFonts w:ascii="Courier New" w:eastAsia="Courier New" w:hAnsi="Courier New"/>
          <w:color w:val="000000"/>
          <w:spacing w:val="2"/>
          <w:sz w:val="25"/>
        </w:rPr>
      </w:pPr>
      <w:r>
        <w:rPr>
          <w:rFonts w:ascii="Courier New" w:eastAsia="Courier New" w:hAnsi="Courier New"/>
          <w:color w:val="000000"/>
          <w:sz w:val="25"/>
        </w:rPr>
        <w:t>(B)to the extent necessary, in terms of</w:t>
      </w:r>
      <w:r>
        <w:rPr>
          <w:rFonts w:ascii="Courier New" w:eastAsia="Courier New" w:hAnsi="Courier New"/>
          <w:color w:val="000000"/>
          <w:spacing w:val="7"/>
          <w:sz w:val="25"/>
        </w:rPr>
        <w:t xml:space="preserve"> specified elements, such as the value of the security when the </w:t>
      </w:r>
      <w:r>
        <w:rPr>
          <w:rFonts w:ascii="Courier New" w:eastAsia="Courier New" w:hAnsi="Courier New"/>
          <w:color w:val="000000"/>
          <w:spacing w:val="-4"/>
          <w:sz w:val="25"/>
        </w:rPr>
        <w:t xml:space="preserve">offeree disposed of the security, that are known to the offeree but not to the offeror, subject to the provision of reasonable evidence </w:t>
      </w:r>
      <w:r>
        <w:rPr>
          <w:rFonts w:ascii="Courier New" w:eastAsia="Courier New" w:hAnsi="Courier New"/>
          <w:color w:val="000000"/>
          <w:spacing w:val="2"/>
          <w:sz w:val="25"/>
        </w:rPr>
        <w:t>by the offeree;</w:t>
      </w:r>
    </w:p>
    <w:p w14:paraId="04D45592" w14:textId="77777777" w:rsidR="00551A4B" w:rsidRDefault="00551A4B" w:rsidP="00551A4B">
      <w:pPr>
        <w:tabs>
          <w:tab w:val="left" w:pos="144"/>
          <w:tab w:val="right" w:pos="360"/>
          <w:tab w:val="right" w:pos="10368"/>
        </w:tabs>
        <w:spacing w:before="228" w:line="247" w:lineRule="exact"/>
        <w:ind w:left="1260" w:right="36" w:hanging="396"/>
        <w:textAlignment w:val="baseline"/>
        <w:rPr>
          <w:rFonts w:ascii="Courier New" w:eastAsia="Courier New" w:hAnsi="Courier New"/>
          <w:color w:val="000000"/>
          <w:spacing w:val="-4"/>
          <w:sz w:val="25"/>
        </w:rPr>
      </w:pPr>
      <w:r>
        <w:rPr>
          <w:rFonts w:ascii="Courier New" w:eastAsia="Courier New" w:hAnsi="Courier New"/>
          <w:color w:val="000000"/>
          <w:sz w:val="25"/>
        </w:rPr>
        <w:t>(2)</w:t>
      </w:r>
      <w:r w:rsidR="00E23A86">
        <w:rPr>
          <w:rFonts w:ascii="Courier New" w:eastAsia="Courier New" w:hAnsi="Courier New"/>
          <w:color w:val="000000"/>
          <w:sz w:val="25"/>
        </w:rPr>
        <w:t xml:space="preserve"> </w:t>
      </w:r>
      <w:r>
        <w:rPr>
          <w:rFonts w:ascii="Courier New" w:eastAsia="Courier New" w:hAnsi="Courier New"/>
          <w:color w:val="000000"/>
          <w:sz w:val="25"/>
        </w:rPr>
        <w:t xml:space="preserve">the </w:t>
      </w:r>
      <w:r w:rsidRPr="007B2EAC">
        <w:rPr>
          <w:rFonts w:ascii="Courier New" w:eastAsia="Courier New" w:hAnsi="Courier New"/>
          <w:color w:val="000000"/>
          <w:spacing w:val="-4"/>
          <w:sz w:val="25"/>
        </w:rPr>
        <w:t>name</w:t>
      </w:r>
      <w:r>
        <w:rPr>
          <w:rFonts w:ascii="Courier New" w:eastAsia="Courier New" w:hAnsi="Courier New"/>
          <w:color w:val="000000"/>
          <w:sz w:val="25"/>
        </w:rPr>
        <w:t xml:space="preserve"> and address of the bank at which the </w:t>
      </w:r>
      <w:r>
        <w:rPr>
          <w:rFonts w:ascii="Courier New" w:eastAsia="Courier New" w:hAnsi="Courier New"/>
          <w:color w:val="000000"/>
          <w:spacing w:val="-4"/>
          <w:sz w:val="25"/>
        </w:rPr>
        <w:t>amount of the offer will be paid;</w:t>
      </w:r>
    </w:p>
    <w:p w14:paraId="60E38194" w14:textId="77777777" w:rsidR="00551A4B" w:rsidRDefault="00551A4B" w:rsidP="00551A4B">
      <w:pPr>
        <w:tabs>
          <w:tab w:val="left" w:pos="144"/>
          <w:tab w:val="right" w:pos="360"/>
          <w:tab w:val="right" w:pos="10368"/>
        </w:tabs>
        <w:spacing w:before="228" w:line="247" w:lineRule="exact"/>
        <w:ind w:left="1260" w:right="36" w:hanging="396"/>
        <w:textAlignment w:val="baseline"/>
        <w:rPr>
          <w:rFonts w:ascii="Courier New" w:eastAsia="Courier New" w:hAnsi="Courier New"/>
          <w:color w:val="000000"/>
          <w:spacing w:val="1"/>
          <w:sz w:val="25"/>
        </w:rPr>
      </w:pPr>
      <w:r>
        <w:rPr>
          <w:rFonts w:ascii="Courier New" w:eastAsia="Courier New" w:hAnsi="Courier New"/>
          <w:color w:val="000000"/>
          <w:sz w:val="25"/>
        </w:rPr>
        <w:t>(3)</w:t>
      </w:r>
      <w:r w:rsidR="00E23A86">
        <w:rPr>
          <w:rFonts w:ascii="Courier New" w:eastAsia="Courier New" w:hAnsi="Courier New"/>
          <w:color w:val="000000"/>
          <w:sz w:val="25"/>
        </w:rPr>
        <w:t xml:space="preserve"> </w:t>
      </w:r>
      <w:r>
        <w:rPr>
          <w:rFonts w:ascii="Courier New" w:eastAsia="Courier New" w:hAnsi="Courier New"/>
          <w:color w:val="000000"/>
          <w:sz w:val="25"/>
        </w:rPr>
        <w:t>that the offeree will receive the amount of the</w:t>
      </w:r>
      <w:r>
        <w:rPr>
          <w:rFonts w:ascii="Courier New" w:eastAsia="Courier New" w:hAnsi="Courier New"/>
          <w:color w:val="000000"/>
          <w:spacing w:val="2"/>
          <w:sz w:val="25"/>
        </w:rPr>
        <w:t xml:space="preserve"> offer within a specified number of days that is not more than 30</w:t>
      </w:r>
      <w:r>
        <w:rPr>
          <w:rFonts w:ascii="Courier New" w:eastAsia="Courier New" w:hAnsi="Courier New"/>
          <w:color w:val="000000"/>
          <w:spacing w:val="19"/>
          <w:sz w:val="25"/>
        </w:rPr>
        <w:t xml:space="preserve"> days </w:t>
      </w:r>
      <w:r w:rsidRPr="00B43E65">
        <w:rPr>
          <w:rFonts w:ascii="Courier New" w:eastAsia="Courier New" w:hAnsi="Courier New"/>
          <w:color w:val="000000"/>
          <w:spacing w:val="-4"/>
          <w:sz w:val="25"/>
        </w:rPr>
        <w:t>after</w:t>
      </w:r>
      <w:r>
        <w:rPr>
          <w:rFonts w:ascii="Courier New" w:eastAsia="Courier New" w:hAnsi="Courier New"/>
          <w:color w:val="000000"/>
          <w:spacing w:val="19"/>
          <w:sz w:val="25"/>
        </w:rPr>
        <w:t xml:space="preserve"> the date the bank receives, in form reasonably</w:t>
      </w:r>
      <w:r>
        <w:rPr>
          <w:rFonts w:ascii="Courier New" w:eastAsia="Courier New" w:hAnsi="Courier New"/>
          <w:color w:val="000000"/>
          <w:sz w:val="25"/>
        </w:rPr>
        <w:t xml:space="preserve"> acceptable to the offeror and in compliance with the instructions </w:t>
      </w:r>
      <w:r>
        <w:rPr>
          <w:rFonts w:ascii="Courier New" w:eastAsia="Courier New" w:hAnsi="Courier New"/>
          <w:color w:val="000000"/>
          <w:spacing w:val="1"/>
          <w:sz w:val="25"/>
        </w:rPr>
        <w:t>in the offer:</w:t>
      </w:r>
    </w:p>
    <w:p w14:paraId="12EEE5CE" w14:textId="77777777" w:rsidR="00551A4B" w:rsidRDefault="00551A4B" w:rsidP="00551A4B">
      <w:pPr>
        <w:tabs>
          <w:tab w:val="right" w:pos="360"/>
          <w:tab w:val="right" w:pos="10296"/>
        </w:tabs>
        <w:spacing w:before="233" w:line="252" w:lineRule="exact"/>
        <w:ind w:left="1800" w:hanging="450"/>
        <w:textAlignment w:val="baseline"/>
        <w:rPr>
          <w:rFonts w:ascii="Courier New" w:eastAsia="Courier New" w:hAnsi="Courier New"/>
          <w:color w:val="000000"/>
          <w:spacing w:val="-2"/>
          <w:sz w:val="25"/>
        </w:rPr>
      </w:pPr>
      <w:r>
        <w:rPr>
          <w:rFonts w:ascii="Courier New" w:eastAsia="Courier New" w:hAnsi="Courier New"/>
          <w:color w:val="000000"/>
          <w:sz w:val="25"/>
        </w:rPr>
        <w:t xml:space="preserve">(A)the security, if the offeree still owns the </w:t>
      </w:r>
      <w:r>
        <w:rPr>
          <w:rFonts w:ascii="Courier New" w:eastAsia="Courier New" w:hAnsi="Courier New"/>
          <w:color w:val="000000"/>
          <w:spacing w:val="2"/>
          <w:sz w:val="25"/>
        </w:rPr>
        <w:t xml:space="preserve"> security, or evidence of the fact and date of disposition if the</w:t>
      </w:r>
      <w:r>
        <w:rPr>
          <w:rFonts w:ascii="Courier New" w:eastAsia="Courier New" w:hAnsi="Courier New"/>
          <w:color w:val="000000"/>
          <w:spacing w:val="-2"/>
          <w:sz w:val="25"/>
        </w:rPr>
        <w:t xml:space="preserve"> offeree no longer owns the security; and</w:t>
      </w:r>
    </w:p>
    <w:p w14:paraId="71F2DDE9" w14:textId="77777777" w:rsidR="00551A4B" w:rsidRDefault="00551A4B" w:rsidP="00551A4B">
      <w:pPr>
        <w:tabs>
          <w:tab w:val="right" w:pos="360"/>
          <w:tab w:val="right" w:pos="10296"/>
        </w:tabs>
        <w:spacing w:before="233" w:line="252" w:lineRule="exact"/>
        <w:ind w:left="1800" w:hanging="450"/>
        <w:textAlignment w:val="baseline"/>
        <w:rPr>
          <w:rFonts w:ascii="Courier New" w:eastAsia="Courier New" w:hAnsi="Courier New"/>
          <w:color w:val="000000"/>
          <w:spacing w:val="-1"/>
          <w:sz w:val="25"/>
        </w:rPr>
      </w:pPr>
      <w:r>
        <w:rPr>
          <w:rFonts w:ascii="Courier New" w:eastAsia="Courier New" w:hAnsi="Courier New"/>
          <w:color w:val="000000"/>
          <w:sz w:val="25"/>
        </w:rPr>
        <w:t xml:space="preserve">(B)evidence, if </w:t>
      </w:r>
      <w:r w:rsidRPr="00B43E65">
        <w:rPr>
          <w:rFonts w:ascii="Courier New" w:eastAsia="Courier New" w:hAnsi="Courier New"/>
          <w:color w:val="000000"/>
          <w:spacing w:val="2"/>
          <w:sz w:val="25"/>
        </w:rPr>
        <w:t>necessary</w:t>
      </w:r>
      <w:r>
        <w:rPr>
          <w:rFonts w:ascii="Courier New" w:eastAsia="Courier New" w:hAnsi="Courier New"/>
          <w:color w:val="000000"/>
          <w:sz w:val="25"/>
        </w:rPr>
        <w:t>, of elements</w:t>
      </w:r>
      <w:r>
        <w:rPr>
          <w:rFonts w:ascii="Courier New" w:eastAsia="Courier New" w:hAnsi="Courier New"/>
          <w:color w:val="000000"/>
          <w:spacing w:val="-1"/>
          <w:sz w:val="25"/>
        </w:rPr>
        <w:t xml:space="preserve"> described by Subdivision (1)(B);</w:t>
      </w:r>
    </w:p>
    <w:p w14:paraId="0D3817D4" w14:textId="77777777" w:rsidR="00551A4B" w:rsidRDefault="00551A4B" w:rsidP="00551A4B">
      <w:pPr>
        <w:tabs>
          <w:tab w:val="left" w:pos="144"/>
          <w:tab w:val="right" w:pos="360"/>
          <w:tab w:val="right" w:pos="10368"/>
        </w:tabs>
        <w:spacing w:before="228" w:line="247" w:lineRule="exact"/>
        <w:ind w:left="1260" w:right="36" w:hanging="396"/>
        <w:textAlignment w:val="baseline"/>
        <w:rPr>
          <w:rFonts w:ascii="Courier New" w:eastAsia="Courier New" w:hAnsi="Courier New"/>
          <w:color w:val="000000"/>
          <w:spacing w:val="-5"/>
          <w:sz w:val="25"/>
        </w:rPr>
      </w:pPr>
      <w:r>
        <w:rPr>
          <w:rFonts w:ascii="Courier New" w:eastAsia="Courier New" w:hAnsi="Courier New"/>
          <w:color w:val="000000"/>
          <w:sz w:val="25"/>
        </w:rPr>
        <w:t>(4)in a conspicuous manner that the offeree may not</w:t>
      </w:r>
      <w:r>
        <w:rPr>
          <w:rFonts w:ascii="Courier New" w:eastAsia="Courier New" w:hAnsi="Courier New"/>
          <w:color w:val="000000"/>
          <w:spacing w:val="-5"/>
          <w:sz w:val="25"/>
        </w:rPr>
        <w:t xml:space="preserve"> sue on the offeree ’s purchase under </w:t>
      </w:r>
      <w:r w:rsidRPr="00B43E65">
        <w:rPr>
          <w:rFonts w:ascii="Courier New" w:eastAsia="Courier New" w:hAnsi="Courier New"/>
          <w:color w:val="000000"/>
          <w:sz w:val="25"/>
        </w:rPr>
        <w:t>this</w:t>
      </w:r>
      <w:r>
        <w:rPr>
          <w:rFonts w:ascii="Courier New" w:eastAsia="Courier New" w:hAnsi="Courier New"/>
          <w:color w:val="000000"/>
          <w:spacing w:val="-5"/>
          <w:sz w:val="25"/>
        </w:rPr>
        <w:t xml:space="preserve"> subchapter unless:</w:t>
      </w:r>
    </w:p>
    <w:p w14:paraId="3BF6CDF2" w14:textId="77777777" w:rsidR="00551A4B" w:rsidRPr="00B43E65" w:rsidRDefault="00551A4B" w:rsidP="00551A4B">
      <w:pPr>
        <w:tabs>
          <w:tab w:val="right" w:pos="360"/>
          <w:tab w:val="right" w:pos="10296"/>
        </w:tabs>
        <w:spacing w:before="233" w:line="252" w:lineRule="exact"/>
        <w:ind w:left="1800" w:hanging="450"/>
        <w:textAlignment w:val="baseline"/>
        <w:rPr>
          <w:rFonts w:ascii="Courier New" w:eastAsia="Courier New" w:hAnsi="Courier New"/>
          <w:color w:val="000000"/>
          <w:spacing w:val="9"/>
          <w:sz w:val="25"/>
        </w:rPr>
      </w:pPr>
      <w:r>
        <w:rPr>
          <w:rFonts w:ascii="Courier New" w:eastAsia="Courier New" w:hAnsi="Courier New"/>
          <w:color w:val="000000"/>
          <w:sz w:val="25"/>
        </w:rPr>
        <w:t xml:space="preserve">(A)the </w:t>
      </w:r>
      <w:r w:rsidRPr="00B43E65">
        <w:rPr>
          <w:rFonts w:ascii="Courier New" w:eastAsia="Courier New" w:hAnsi="Courier New"/>
          <w:color w:val="000000"/>
          <w:spacing w:val="2"/>
          <w:sz w:val="25"/>
        </w:rPr>
        <w:t>offeree</w:t>
      </w:r>
      <w:r>
        <w:rPr>
          <w:rFonts w:ascii="Courier New" w:eastAsia="Courier New" w:hAnsi="Courier New"/>
          <w:color w:val="000000"/>
          <w:sz w:val="25"/>
        </w:rPr>
        <w:t xml:space="preserve"> accepts the offer but does not </w:t>
      </w:r>
      <w:r>
        <w:rPr>
          <w:rFonts w:ascii="Courier New" w:eastAsia="Courier New" w:hAnsi="Courier New"/>
          <w:color w:val="000000"/>
          <w:spacing w:val="-1"/>
          <w:sz w:val="25"/>
        </w:rPr>
        <w:t xml:space="preserve">receive the amount of the offer, in which case the offeree may sue </w:t>
      </w:r>
      <w:r>
        <w:rPr>
          <w:rFonts w:ascii="Courier New" w:eastAsia="Courier New" w:hAnsi="Courier New"/>
          <w:color w:val="000000"/>
          <w:spacing w:val="9"/>
          <w:sz w:val="25"/>
        </w:rPr>
        <w:t>within the time allowed by Section 4008.062(a)(1), (b)(1), or</w:t>
      </w:r>
      <w:r>
        <w:rPr>
          <w:rFonts w:ascii="Courier New" w:eastAsia="Courier New" w:hAnsi="Courier New"/>
          <w:color w:val="000000"/>
          <w:spacing w:val="-2"/>
          <w:sz w:val="25"/>
        </w:rPr>
        <w:t>(b)(2), as applicable; or</w:t>
      </w:r>
    </w:p>
    <w:p w14:paraId="0647A405" w14:textId="77777777" w:rsidR="00551A4B" w:rsidRDefault="00551A4B" w:rsidP="00551A4B">
      <w:pPr>
        <w:tabs>
          <w:tab w:val="right" w:pos="360"/>
          <w:tab w:val="right" w:pos="10296"/>
        </w:tabs>
        <w:spacing w:before="233" w:line="252" w:lineRule="exact"/>
        <w:ind w:left="1800" w:hanging="450"/>
        <w:textAlignment w:val="baseline"/>
        <w:rPr>
          <w:rFonts w:ascii="Courier New" w:eastAsia="Courier New" w:hAnsi="Courier New"/>
          <w:color w:val="000000"/>
          <w:spacing w:val="11"/>
          <w:sz w:val="25"/>
        </w:rPr>
      </w:pPr>
      <w:r>
        <w:rPr>
          <w:rFonts w:ascii="Courier New" w:eastAsia="Courier New" w:hAnsi="Courier New"/>
          <w:color w:val="000000"/>
          <w:sz w:val="25"/>
        </w:rPr>
        <w:t xml:space="preserve">(B)the offeree rejects the offer in writing </w:t>
      </w:r>
      <w:r>
        <w:rPr>
          <w:rFonts w:ascii="Courier New" w:eastAsia="Courier New" w:hAnsi="Courier New"/>
          <w:color w:val="000000"/>
          <w:spacing w:val="9"/>
          <w:sz w:val="25"/>
        </w:rPr>
        <w:t xml:space="preserve">within 30 days of the date the offeree receives the offer and </w:t>
      </w:r>
      <w:r>
        <w:rPr>
          <w:rFonts w:ascii="Courier New" w:eastAsia="Courier New" w:hAnsi="Courier New"/>
          <w:color w:val="000000"/>
          <w:spacing w:val="-4"/>
          <w:sz w:val="25"/>
        </w:rPr>
        <w:t xml:space="preserve">expressly reserves in the rejection the right to sue, in which case </w:t>
      </w:r>
      <w:r>
        <w:rPr>
          <w:rFonts w:ascii="Courier New" w:eastAsia="Courier New" w:hAnsi="Courier New"/>
          <w:color w:val="000000"/>
          <w:sz w:val="25"/>
        </w:rPr>
        <w:t xml:space="preserve">the offeree may sue not later than one year after the date of the </w:t>
      </w:r>
      <w:r>
        <w:rPr>
          <w:rFonts w:ascii="Courier New" w:eastAsia="Courier New" w:hAnsi="Courier New"/>
          <w:color w:val="000000"/>
          <w:spacing w:val="11"/>
          <w:sz w:val="25"/>
        </w:rPr>
        <w:t>rejection;</w:t>
      </w:r>
    </w:p>
    <w:p w14:paraId="056C04E6" w14:textId="77777777" w:rsidR="00551A4B" w:rsidRDefault="00551A4B" w:rsidP="00551A4B">
      <w:pPr>
        <w:tabs>
          <w:tab w:val="left" w:pos="144"/>
          <w:tab w:val="right" w:pos="360"/>
          <w:tab w:val="right" w:pos="10368"/>
        </w:tabs>
        <w:spacing w:before="228" w:line="247" w:lineRule="exact"/>
        <w:ind w:left="1260" w:right="36" w:hanging="396"/>
        <w:textAlignment w:val="baseline"/>
        <w:rPr>
          <w:rFonts w:ascii="Courier New" w:eastAsia="Courier New" w:hAnsi="Courier New"/>
          <w:color w:val="000000"/>
          <w:spacing w:val="-4"/>
          <w:sz w:val="25"/>
        </w:rPr>
      </w:pPr>
      <w:r>
        <w:rPr>
          <w:rFonts w:ascii="Courier New" w:eastAsia="Courier New" w:hAnsi="Courier New"/>
          <w:color w:val="000000"/>
          <w:sz w:val="25"/>
        </w:rPr>
        <w:t xml:space="preserve">(5)in reasonable detail, the nature of the violation </w:t>
      </w:r>
      <w:r>
        <w:rPr>
          <w:rFonts w:ascii="Courier New" w:eastAsia="Courier New" w:hAnsi="Courier New"/>
          <w:color w:val="000000"/>
          <w:spacing w:val="-4"/>
          <w:sz w:val="25"/>
        </w:rPr>
        <w:t>of this title that occurred or may have occurred; and</w:t>
      </w:r>
    </w:p>
    <w:p w14:paraId="1C049E0F" w14:textId="77777777" w:rsidR="00551A4B" w:rsidRDefault="00551A4B" w:rsidP="00551A4B">
      <w:pPr>
        <w:tabs>
          <w:tab w:val="left" w:pos="144"/>
          <w:tab w:val="right" w:pos="360"/>
          <w:tab w:val="right" w:pos="10368"/>
        </w:tabs>
        <w:spacing w:before="228" w:line="247" w:lineRule="exact"/>
        <w:ind w:left="1260" w:right="36" w:hanging="396"/>
        <w:textAlignment w:val="baseline"/>
        <w:rPr>
          <w:rFonts w:ascii="Courier New" w:eastAsia="Courier New" w:hAnsi="Courier New"/>
          <w:color w:val="000000"/>
          <w:sz w:val="25"/>
        </w:rPr>
      </w:pPr>
      <w:r>
        <w:rPr>
          <w:rFonts w:ascii="Courier New" w:eastAsia="Courier New" w:hAnsi="Courier New"/>
          <w:color w:val="000000"/>
          <w:sz w:val="25"/>
        </w:rPr>
        <w:t xml:space="preserve">(6)any other </w:t>
      </w:r>
      <w:r w:rsidRPr="00B43E65">
        <w:rPr>
          <w:rFonts w:ascii="Courier New" w:eastAsia="Courier New" w:hAnsi="Courier New"/>
          <w:color w:val="000000"/>
          <w:spacing w:val="-4"/>
          <w:sz w:val="25"/>
        </w:rPr>
        <w:t>information</w:t>
      </w:r>
      <w:r>
        <w:rPr>
          <w:rFonts w:ascii="Courier New" w:eastAsia="Courier New" w:hAnsi="Courier New"/>
          <w:color w:val="000000"/>
          <w:sz w:val="25"/>
        </w:rPr>
        <w:t xml:space="preserve"> the offeror wants to include. (V.A.C.S. Art. 581-33, Subsec. I.)</w:t>
      </w:r>
    </w:p>
    <w:p w14:paraId="78306942" w14:textId="77777777" w:rsidR="00551A4B" w:rsidRDefault="00551A4B" w:rsidP="00551A4B">
      <w:pPr>
        <w:tabs>
          <w:tab w:val="right" w:pos="360"/>
          <w:tab w:val="right" w:pos="10368"/>
        </w:tabs>
        <w:spacing w:before="233" w:line="255" w:lineRule="exact"/>
        <w:textAlignment w:val="baseline"/>
        <w:rPr>
          <w:rFonts w:ascii="Courier New" w:eastAsia="Courier New" w:hAnsi="Courier New"/>
          <w:color w:val="000000"/>
          <w:sz w:val="25"/>
        </w:rPr>
      </w:pPr>
      <w:r>
        <w:rPr>
          <w:rFonts w:ascii="Courier New" w:eastAsia="Courier New" w:hAnsi="Courier New"/>
          <w:color w:val="000000"/>
          <w:sz w:val="25"/>
        </w:rPr>
        <w:t>Sec.4008.059.REQUIREMENTS OF RESCISSION OFFER TO SELLERS.</w:t>
      </w:r>
    </w:p>
    <w:p w14:paraId="7442F193" w14:textId="77777777" w:rsidR="00551A4B" w:rsidRPr="00B43E65" w:rsidRDefault="00551A4B" w:rsidP="00551A4B">
      <w:pPr>
        <w:pStyle w:val="ListParagraph"/>
        <w:numPr>
          <w:ilvl w:val="0"/>
          <w:numId w:val="2"/>
        </w:numPr>
        <w:tabs>
          <w:tab w:val="left" w:pos="144"/>
          <w:tab w:val="right" w:pos="360"/>
          <w:tab w:val="right" w:pos="10368"/>
        </w:tabs>
        <w:spacing w:before="233" w:line="247" w:lineRule="exact"/>
        <w:ind w:right="36"/>
        <w:textAlignment w:val="baseline"/>
        <w:rPr>
          <w:rFonts w:ascii="Courier New" w:eastAsia="Courier New" w:hAnsi="Courier New"/>
          <w:color w:val="000000"/>
          <w:spacing w:val="11"/>
          <w:sz w:val="25"/>
        </w:rPr>
      </w:pPr>
      <w:r>
        <w:rPr>
          <w:rFonts w:ascii="Courier New" w:eastAsia="Courier New" w:hAnsi="Courier New"/>
          <w:color w:val="000000"/>
          <w:spacing w:val="11"/>
          <w:sz w:val="25"/>
        </w:rPr>
        <w:t xml:space="preserve">A </w:t>
      </w:r>
      <w:r w:rsidRPr="00B43E65">
        <w:rPr>
          <w:rFonts w:ascii="Courier New" w:eastAsia="Courier New" w:hAnsi="Courier New"/>
          <w:color w:val="000000"/>
          <w:sz w:val="25"/>
        </w:rPr>
        <w:t>rescission</w:t>
      </w:r>
      <w:r>
        <w:rPr>
          <w:rFonts w:ascii="Courier New" w:eastAsia="Courier New" w:hAnsi="Courier New"/>
          <w:color w:val="000000"/>
          <w:spacing w:val="11"/>
          <w:sz w:val="25"/>
        </w:rPr>
        <w:t xml:space="preserve"> offer is sufficient for purposes of Section 4008.062(c) only if the offer meets the requirements of this </w:t>
      </w:r>
      <w:r>
        <w:rPr>
          <w:rFonts w:ascii="Courier New" w:eastAsia="Courier New" w:hAnsi="Courier New"/>
          <w:color w:val="000000"/>
          <w:spacing w:val="10"/>
          <w:sz w:val="25"/>
        </w:rPr>
        <w:t>section.</w:t>
      </w:r>
    </w:p>
    <w:p w14:paraId="473A841F" w14:textId="77777777" w:rsidR="00551A4B" w:rsidRPr="00B43E65" w:rsidRDefault="00551A4B" w:rsidP="00551A4B">
      <w:pPr>
        <w:pStyle w:val="ListParagraph"/>
        <w:tabs>
          <w:tab w:val="left" w:pos="144"/>
          <w:tab w:val="right" w:pos="360"/>
          <w:tab w:val="right" w:pos="10368"/>
        </w:tabs>
        <w:spacing w:before="233" w:line="247" w:lineRule="exact"/>
        <w:ind w:left="864" w:right="36"/>
        <w:textAlignment w:val="baseline"/>
        <w:rPr>
          <w:rFonts w:ascii="Courier New" w:eastAsia="Courier New" w:hAnsi="Courier New"/>
          <w:color w:val="000000"/>
          <w:spacing w:val="11"/>
          <w:sz w:val="25"/>
        </w:rPr>
      </w:pPr>
    </w:p>
    <w:p w14:paraId="2AEB6C82" w14:textId="77777777" w:rsidR="00551A4B" w:rsidRDefault="00551A4B" w:rsidP="00551A4B">
      <w:pPr>
        <w:pStyle w:val="ListParagraph"/>
        <w:numPr>
          <w:ilvl w:val="0"/>
          <w:numId w:val="2"/>
        </w:numPr>
        <w:tabs>
          <w:tab w:val="left" w:pos="144"/>
          <w:tab w:val="right" w:pos="360"/>
          <w:tab w:val="right" w:pos="10368"/>
        </w:tabs>
        <w:spacing w:before="233" w:line="247" w:lineRule="exact"/>
        <w:ind w:right="36"/>
        <w:textAlignment w:val="baseline"/>
        <w:rPr>
          <w:rFonts w:ascii="Courier New" w:eastAsia="Courier New" w:hAnsi="Courier New"/>
          <w:color w:val="000000"/>
          <w:spacing w:val="1"/>
          <w:sz w:val="25"/>
        </w:rPr>
      </w:pPr>
      <w:r>
        <w:rPr>
          <w:rFonts w:ascii="Courier New" w:eastAsia="Courier New" w:hAnsi="Courier New"/>
          <w:color w:val="000000"/>
          <w:sz w:val="25"/>
        </w:rPr>
        <w:t>The offer must include financial and other information</w:t>
      </w:r>
      <w:r>
        <w:rPr>
          <w:rFonts w:ascii="Courier New" w:eastAsia="Courier New" w:hAnsi="Courier New"/>
          <w:color w:val="000000"/>
          <w:spacing w:val="-4"/>
          <w:sz w:val="25"/>
        </w:rPr>
        <w:t xml:space="preserve"> material to the offeree’s decision whether to accept the offer. The </w:t>
      </w:r>
      <w:r>
        <w:rPr>
          <w:rFonts w:ascii="Courier New" w:eastAsia="Courier New" w:hAnsi="Courier New"/>
          <w:color w:val="000000"/>
          <w:spacing w:val="-2"/>
          <w:sz w:val="25"/>
        </w:rPr>
        <w:t>offer may not contain an untrue statement of a material fact or an</w:t>
      </w:r>
      <w:r>
        <w:rPr>
          <w:rFonts w:ascii="Courier New" w:eastAsia="Courier New" w:hAnsi="Courier New"/>
          <w:color w:val="000000"/>
          <w:spacing w:val="2"/>
          <w:sz w:val="25"/>
        </w:rPr>
        <w:t xml:space="preserve"> omission to state a </w:t>
      </w:r>
      <w:r w:rsidRPr="00B43E65">
        <w:rPr>
          <w:rFonts w:ascii="Courier New" w:eastAsia="Courier New" w:hAnsi="Courier New"/>
          <w:color w:val="000000"/>
          <w:spacing w:val="11"/>
          <w:sz w:val="25"/>
        </w:rPr>
        <w:t>material</w:t>
      </w:r>
      <w:r>
        <w:rPr>
          <w:rFonts w:ascii="Courier New" w:eastAsia="Courier New" w:hAnsi="Courier New"/>
          <w:color w:val="000000"/>
          <w:spacing w:val="2"/>
          <w:sz w:val="25"/>
        </w:rPr>
        <w:t xml:space="preserve"> fact necessary in order to make the</w:t>
      </w:r>
      <w:r>
        <w:rPr>
          <w:rFonts w:ascii="Courier New" w:eastAsia="Courier New" w:hAnsi="Courier New"/>
          <w:color w:val="000000"/>
          <w:spacing w:val="-4"/>
          <w:sz w:val="25"/>
        </w:rPr>
        <w:t xml:space="preserve"> statements made, in light of the circumstances under which they are </w:t>
      </w:r>
      <w:r>
        <w:rPr>
          <w:rFonts w:ascii="Courier New" w:eastAsia="Courier New" w:hAnsi="Courier New"/>
          <w:color w:val="000000"/>
          <w:spacing w:val="1"/>
          <w:sz w:val="25"/>
        </w:rPr>
        <w:t>made, not misleading.</w:t>
      </w:r>
    </w:p>
    <w:p w14:paraId="24AE8980" w14:textId="77777777" w:rsidR="00551A4B" w:rsidRPr="00B43E65" w:rsidRDefault="00551A4B" w:rsidP="00551A4B">
      <w:pPr>
        <w:pStyle w:val="ListParagraph"/>
        <w:rPr>
          <w:rFonts w:ascii="Courier New" w:eastAsia="Courier New" w:hAnsi="Courier New"/>
          <w:color w:val="000000"/>
          <w:spacing w:val="1"/>
          <w:sz w:val="25"/>
        </w:rPr>
      </w:pPr>
    </w:p>
    <w:p w14:paraId="56DDB7E9" w14:textId="77777777" w:rsidR="00551A4B" w:rsidRDefault="00551A4B" w:rsidP="00551A4B">
      <w:pPr>
        <w:pStyle w:val="ListParagraph"/>
        <w:numPr>
          <w:ilvl w:val="0"/>
          <w:numId w:val="2"/>
        </w:numPr>
        <w:tabs>
          <w:tab w:val="left" w:pos="144"/>
          <w:tab w:val="right" w:pos="360"/>
          <w:tab w:val="right" w:pos="10368"/>
        </w:tabs>
        <w:spacing w:before="233" w:line="247" w:lineRule="exact"/>
        <w:ind w:right="36"/>
        <w:textAlignment w:val="baseline"/>
        <w:rPr>
          <w:rFonts w:ascii="Courier New" w:eastAsia="Courier New" w:hAnsi="Courier New"/>
          <w:color w:val="000000"/>
          <w:spacing w:val="-1"/>
          <w:sz w:val="25"/>
        </w:rPr>
      </w:pPr>
      <w:r w:rsidRPr="00B43E65">
        <w:rPr>
          <w:rFonts w:ascii="Courier New" w:eastAsia="Courier New" w:hAnsi="Courier New"/>
          <w:color w:val="000000"/>
          <w:sz w:val="25"/>
        </w:rPr>
        <w:lastRenderedPageBreak/>
        <w:t xml:space="preserve">The </w:t>
      </w:r>
      <w:r w:rsidRPr="00B43E65">
        <w:rPr>
          <w:rFonts w:ascii="Courier New" w:eastAsia="Courier New" w:hAnsi="Courier New"/>
          <w:color w:val="000000"/>
          <w:spacing w:val="2"/>
          <w:sz w:val="25"/>
        </w:rPr>
        <w:t>offeror</w:t>
      </w:r>
      <w:r w:rsidRPr="00B43E65">
        <w:rPr>
          <w:rFonts w:ascii="Courier New" w:eastAsia="Courier New" w:hAnsi="Courier New"/>
          <w:color w:val="000000"/>
          <w:sz w:val="25"/>
        </w:rPr>
        <w:t xml:space="preserve"> shall deposit the securities in escrow in a </w:t>
      </w:r>
      <w:r w:rsidRPr="00B43E65">
        <w:rPr>
          <w:rFonts w:ascii="Courier New" w:eastAsia="Courier New" w:hAnsi="Courier New"/>
          <w:color w:val="000000"/>
          <w:spacing w:val="-2"/>
          <w:sz w:val="25"/>
        </w:rPr>
        <w:t xml:space="preserve">state or national bank doing business in this state, or in another </w:t>
      </w:r>
      <w:r w:rsidRPr="00B43E65">
        <w:rPr>
          <w:rFonts w:ascii="Courier New" w:eastAsia="Courier New" w:hAnsi="Courier New"/>
          <w:color w:val="000000"/>
          <w:spacing w:val="-1"/>
          <w:sz w:val="25"/>
        </w:rPr>
        <w:t>bank approved by the commissioner.</w:t>
      </w:r>
    </w:p>
    <w:p w14:paraId="12E53945" w14:textId="77777777" w:rsidR="00551A4B" w:rsidRPr="00B43E65" w:rsidRDefault="00551A4B" w:rsidP="00551A4B">
      <w:pPr>
        <w:pStyle w:val="ListParagraph"/>
        <w:rPr>
          <w:rFonts w:ascii="Courier New" w:eastAsia="Courier New" w:hAnsi="Courier New"/>
          <w:color w:val="000000"/>
          <w:spacing w:val="-1"/>
          <w:sz w:val="25"/>
        </w:rPr>
      </w:pPr>
    </w:p>
    <w:p w14:paraId="7ED2B473" w14:textId="77777777" w:rsidR="00551A4B" w:rsidRDefault="00551A4B" w:rsidP="00551A4B">
      <w:pPr>
        <w:pStyle w:val="ListParagraph"/>
        <w:numPr>
          <w:ilvl w:val="0"/>
          <w:numId w:val="2"/>
        </w:numPr>
        <w:tabs>
          <w:tab w:val="left" w:pos="144"/>
          <w:tab w:val="right" w:pos="360"/>
          <w:tab w:val="right" w:pos="10368"/>
        </w:tabs>
        <w:spacing w:before="233" w:line="247" w:lineRule="exact"/>
        <w:ind w:right="36"/>
        <w:textAlignment w:val="baseline"/>
        <w:rPr>
          <w:rFonts w:ascii="Courier New" w:eastAsia="Courier New" w:hAnsi="Courier New"/>
          <w:color w:val="000000"/>
          <w:spacing w:val="1"/>
          <w:sz w:val="25"/>
        </w:rPr>
      </w:pPr>
      <w:r>
        <w:rPr>
          <w:rFonts w:ascii="Courier New" w:eastAsia="Courier New" w:hAnsi="Courier New"/>
          <w:color w:val="000000"/>
          <w:sz w:val="25"/>
        </w:rPr>
        <w:t>The terms of the offer must be the same, excluding costs</w:t>
      </w:r>
      <w:r>
        <w:rPr>
          <w:rFonts w:ascii="Courier New" w:eastAsia="Courier New" w:hAnsi="Courier New"/>
          <w:color w:val="000000"/>
          <w:spacing w:val="7"/>
          <w:sz w:val="25"/>
        </w:rPr>
        <w:t xml:space="preserve"> and attorney’s fees, as the seller would recover on rescission</w:t>
      </w:r>
      <w:r>
        <w:rPr>
          <w:rFonts w:ascii="Courier New" w:eastAsia="Courier New" w:hAnsi="Courier New"/>
          <w:color w:val="000000"/>
          <w:spacing w:val="1"/>
          <w:sz w:val="25"/>
        </w:rPr>
        <w:t xml:space="preserve"> under Section 4008.056(b).</w:t>
      </w:r>
    </w:p>
    <w:p w14:paraId="74619C4E" w14:textId="77777777" w:rsidR="00551A4B" w:rsidRPr="00B43E65" w:rsidRDefault="00551A4B" w:rsidP="00551A4B">
      <w:pPr>
        <w:pStyle w:val="ListParagraph"/>
        <w:rPr>
          <w:rFonts w:ascii="Courier New" w:eastAsia="Courier New" w:hAnsi="Courier New"/>
          <w:color w:val="000000"/>
          <w:spacing w:val="1"/>
          <w:sz w:val="25"/>
        </w:rPr>
      </w:pPr>
    </w:p>
    <w:p w14:paraId="5FB65857" w14:textId="77777777" w:rsidR="00551A4B" w:rsidRDefault="00551A4B" w:rsidP="00551A4B">
      <w:pPr>
        <w:pStyle w:val="ListParagraph"/>
        <w:numPr>
          <w:ilvl w:val="0"/>
          <w:numId w:val="2"/>
        </w:numPr>
        <w:tabs>
          <w:tab w:val="left" w:pos="144"/>
          <w:tab w:val="right" w:pos="360"/>
          <w:tab w:val="right" w:pos="10368"/>
        </w:tabs>
        <w:spacing w:before="233" w:line="247" w:lineRule="exact"/>
        <w:ind w:right="36"/>
        <w:textAlignment w:val="baseline"/>
        <w:rPr>
          <w:rFonts w:ascii="Courier New" w:eastAsia="Courier New" w:hAnsi="Courier New"/>
          <w:color w:val="000000"/>
          <w:sz w:val="25"/>
        </w:rPr>
      </w:pPr>
      <w:r>
        <w:rPr>
          <w:rFonts w:ascii="Courier New" w:eastAsia="Courier New" w:hAnsi="Courier New"/>
          <w:color w:val="000000"/>
          <w:sz w:val="25"/>
        </w:rPr>
        <w:t>The offer must state:</w:t>
      </w:r>
    </w:p>
    <w:p w14:paraId="7167F31E" w14:textId="77777777" w:rsidR="00CC0A6A" w:rsidRPr="00CC0A6A" w:rsidRDefault="00CC0A6A" w:rsidP="00CC0A6A">
      <w:pPr>
        <w:pStyle w:val="ListParagraph"/>
        <w:rPr>
          <w:rFonts w:ascii="Courier New" w:eastAsia="Courier New" w:hAnsi="Courier New"/>
          <w:color w:val="000000"/>
          <w:sz w:val="25"/>
        </w:rPr>
      </w:pPr>
    </w:p>
    <w:p w14:paraId="3BE6CD38" w14:textId="77777777" w:rsidR="00CC0A6A" w:rsidRDefault="00CC0A6A" w:rsidP="00CC0A6A">
      <w:pPr>
        <w:tabs>
          <w:tab w:val="left" w:pos="144"/>
          <w:tab w:val="right" w:pos="360"/>
          <w:tab w:val="right" w:pos="10368"/>
        </w:tabs>
        <w:spacing w:before="228" w:line="247" w:lineRule="exact"/>
        <w:ind w:left="1260" w:right="36" w:hanging="396"/>
        <w:textAlignment w:val="baseline"/>
        <w:rPr>
          <w:rFonts w:ascii="Courier New" w:eastAsia="Courier New" w:hAnsi="Courier New"/>
          <w:color w:val="000000"/>
          <w:spacing w:val="-4"/>
          <w:sz w:val="25"/>
        </w:rPr>
      </w:pPr>
      <w:r>
        <w:rPr>
          <w:rFonts w:ascii="Courier New" w:eastAsia="Courier New" w:hAnsi="Courier New"/>
          <w:color w:val="000000"/>
          <w:sz w:val="25"/>
        </w:rPr>
        <w:t>(1)the terms of the offer, as determined under</w:t>
      </w:r>
      <w:r>
        <w:rPr>
          <w:rFonts w:ascii="Courier New" w:eastAsia="Courier New" w:hAnsi="Courier New"/>
          <w:color w:val="000000"/>
          <w:spacing w:val="-4"/>
          <w:sz w:val="25"/>
        </w:rPr>
        <w:t xml:space="preserve"> Subsection (d), which must be given:</w:t>
      </w:r>
    </w:p>
    <w:p w14:paraId="205BB8FC" w14:textId="77777777" w:rsidR="00CC0A6A" w:rsidRDefault="00CC0A6A" w:rsidP="00CC0A6A">
      <w:pPr>
        <w:tabs>
          <w:tab w:val="right" w:pos="360"/>
          <w:tab w:val="right" w:pos="10296"/>
        </w:tabs>
        <w:spacing w:before="233" w:line="252" w:lineRule="exact"/>
        <w:ind w:left="1800" w:hanging="450"/>
        <w:textAlignment w:val="baseline"/>
        <w:rPr>
          <w:rFonts w:ascii="Courier New" w:eastAsia="Courier New" w:hAnsi="Courier New"/>
          <w:color w:val="000000"/>
          <w:spacing w:val="-4"/>
          <w:sz w:val="25"/>
        </w:rPr>
      </w:pPr>
      <w:r>
        <w:rPr>
          <w:rFonts w:ascii="Courier New" w:eastAsia="Courier New" w:hAnsi="Courier New"/>
          <w:color w:val="000000"/>
          <w:sz w:val="25"/>
        </w:rPr>
        <w:t xml:space="preserve">(A)to the extent practicable, in terms of a </w:t>
      </w:r>
      <w:r>
        <w:rPr>
          <w:rFonts w:ascii="Courier New" w:eastAsia="Courier New" w:hAnsi="Courier New"/>
          <w:color w:val="000000"/>
          <w:spacing w:val="4"/>
          <w:sz w:val="25"/>
        </w:rPr>
        <w:t>specified number and kind of securities and a specified rate of</w:t>
      </w:r>
      <w:r>
        <w:rPr>
          <w:rFonts w:ascii="Courier New" w:eastAsia="Courier New" w:hAnsi="Courier New"/>
          <w:color w:val="000000"/>
          <w:spacing w:val="-4"/>
          <w:sz w:val="25"/>
        </w:rPr>
        <w:t xml:space="preserve"> interest for a period starting at a specified date; and</w:t>
      </w:r>
    </w:p>
    <w:p w14:paraId="79D454A4" w14:textId="77777777" w:rsidR="00CC0A6A" w:rsidRDefault="00CC0A6A" w:rsidP="00CC0A6A">
      <w:pPr>
        <w:tabs>
          <w:tab w:val="right" w:pos="360"/>
          <w:tab w:val="right" w:pos="10296"/>
        </w:tabs>
        <w:spacing w:before="233" w:line="252" w:lineRule="exact"/>
        <w:ind w:left="1800" w:hanging="450"/>
        <w:textAlignment w:val="baseline"/>
        <w:rPr>
          <w:rFonts w:ascii="Courier New" w:eastAsia="Courier New" w:hAnsi="Courier New"/>
          <w:color w:val="000000"/>
          <w:spacing w:val="12"/>
          <w:sz w:val="25"/>
        </w:rPr>
      </w:pPr>
      <w:r>
        <w:rPr>
          <w:rFonts w:ascii="Courier New" w:eastAsia="Courier New" w:hAnsi="Courier New"/>
          <w:color w:val="000000"/>
          <w:sz w:val="25"/>
        </w:rPr>
        <w:t xml:space="preserve">(B)to the extent necessary, in terms of </w:t>
      </w:r>
      <w:r>
        <w:rPr>
          <w:rFonts w:ascii="Courier New" w:eastAsia="Courier New" w:hAnsi="Courier New"/>
          <w:color w:val="000000"/>
          <w:spacing w:val="4"/>
          <w:sz w:val="25"/>
        </w:rPr>
        <w:t xml:space="preserve">specified elements that are known to the offeree but not to the offeror, subject to the provision of </w:t>
      </w:r>
      <w:r w:rsidRPr="00B43E65">
        <w:rPr>
          <w:rFonts w:ascii="Courier New" w:eastAsia="Courier New" w:hAnsi="Courier New"/>
          <w:color w:val="000000"/>
          <w:spacing w:val="-4"/>
          <w:sz w:val="25"/>
        </w:rPr>
        <w:t>reasonable</w:t>
      </w:r>
      <w:r>
        <w:rPr>
          <w:rFonts w:ascii="Courier New" w:eastAsia="Courier New" w:hAnsi="Courier New"/>
          <w:color w:val="000000"/>
          <w:spacing w:val="4"/>
          <w:sz w:val="25"/>
        </w:rPr>
        <w:t xml:space="preserve"> evidence by the</w:t>
      </w:r>
      <w:r>
        <w:rPr>
          <w:rFonts w:ascii="Courier New" w:eastAsia="Courier New" w:hAnsi="Courier New"/>
          <w:color w:val="000000"/>
          <w:spacing w:val="12"/>
          <w:sz w:val="25"/>
        </w:rPr>
        <w:t xml:space="preserve"> offeree;</w:t>
      </w:r>
    </w:p>
    <w:p w14:paraId="61C00126" w14:textId="77777777" w:rsidR="00CC0A6A" w:rsidRDefault="00CC0A6A" w:rsidP="00CC0A6A">
      <w:pPr>
        <w:tabs>
          <w:tab w:val="left" w:pos="144"/>
          <w:tab w:val="right" w:pos="360"/>
          <w:tab w:val="right" w:pos="10368"/>
        </w:tabs>
        <w:spacing w:before="228" w:line="247" w:lineRule="exact"/>
        <w:ind w:left="1260" w:right="36" w:hanging="396"/>
        <w:textAlignment w:val="baseline"/>
        <w:rPr>
          <w:rFonts w:ascii="Courier New" w:eastAsia="Courier New" w:hAnsi="Courier New"/>
          <w:color w:val="000000"/>
          <w:spacing w:val="-4"/>
          <w:sz w:val="25"/>
        </w:rPr>
      </w:pPr>
      <w:r>
        <w:rPr>
          <w:rFonts w:ascii="Courier New" w:eastAsia="Courier New" w:hAnsi="Courier New"/>
          <w:color w:val="000000"/>
          <w:sz w:val="25"/>
        </w:rPr>
        <w:t>(2)the name and address of the bank at which the terms</w:t>
      </w:r>
      <w:r>
        <w:rPr>
          <w:rFonts w:ascii="Courier New" w:eastAsia="Courier New" w:hAnsi="Courier New"/>
          <w:color w:val="000000"/>
          <w:spacing w:val="-4"/>
          <w:sz w:val="25"/>
        </w:rPr>
        <w:t xml:space="preserve"> of the offer will be carried out;</w:t>
      </w:r>
    </w:p>
    <w:p w14:paraId="1DF90C76" w14:textId="77777777" w:rsidR="00CC0A6A" w:rsidRDefault="00CC0A6A" w:rsidP="00CC0A6A">
      <w:pPr>
        <w:tabs>
          <w:tab w:val="left" w:pos="144"/>
          <w:tab w:val="right" w:pos="360"/>
          <w:tab w:val="right" w:pos="10368"/>
        </w:tabs>
        <w:spacing w:before="228" w:line="247" w:lineRule="exact"/>
        <w:ind w:left="1260" w:right="36" w:hanging="396"/>
        <w:textAlignment w:val="baseline"/>
        <w:rPr>
          <w:rFonts w:ascii="Courier New" w:eastAsia="Courier New" w:hAnsi="Courier New"/>
          <w:color w:val="000000"/>
          <w:spacing w:val="-4"/>
          <w:sz w:val="25"/>
        </w:rPr>
      </w:pPr>
      <w:r>
        <w:rPr>
          <w:rFonts w:ascii="Courier New" w:eastAsia="Courier New" w:hAnsi="Courier New"/>
          <w:color w:val="000000"/>
          <w:sz w:val="25"/>
        </w:rPr>
        <w:t>(3)that the offeree will receive the securities</w:t>
      </w:r>
      <w:r>
        <w:rPr>
          <w:rFonts w:ascii="Courier New" w:eastAsia="Courier New" w:hAnsi="Courier New"/>
          <w:color w:val="000000"/>
          <w:spacing w:val="4"/>
          <w:sz w:val="25"/>
        </w:rPr>
        <w:t xml:space="preserve"> within a specified number of days that is not more than 30 days</w:t>
      </w:r>
      <w:r>
        <w:rPr>
          <w:rFonts w:ascii="Courier New" w:eastAsia="Courier New" w:hAnsi="Courier New"/>
          <w:color w:val="000000"/>
          <w:spacing w:val="-2"/>
          <w:sz w:val="25"/>
        </w:rPr>
        <w:t xml:space="preserve"> after the date the bank receives, in form reasonably acceptable to</w:t>
      </w:r>
      <w:r>
        <w:rPr>
          <w:rFonts w:ascii="Courier New" w:eastAsia="Courier New" w:hAnsi="Courier New"/>
          <w:color w:val="000000"/>
          <w:spacing w:val="-4"/>
          <w:sz w:val="25"/>
        </w:rPr>
        <w:t xml:space="preserve"> the offeror and in compliance with the instructions in the offer:</w:t>
      </w:r>
    </w:p>
    <w:p w14:paraId="765FD5CB" w14:textId="77777777" w:rsidR="00CC0A6A" w:rsidRDefault="00CC0A6A" w:rsidP="00CC0A6A">
      <w:pPr>
        <w:tabs>
          <w:tab w:val="right" w:pos="360"/>
          <w:tab w:val="right" w:pos="10296"/>
        </w:tabs>
        <w:spacing w:before="233" w:line="252" w:lineRule="exact"/>
        <w:ind w:left="1800" w:hanging="450"/>
        <w:textAlignment w:val="baseline"/>
        <w:rPr>
          <w:rFonts w:ascii="Courier New" w:eastAsia="Courier New" w:hAnsi="Courier New"/>
          <w:color w:val="000000"/>
          <w:spacing w:val="9"/>
          <w:sz w:val="25"/>
        </w:rPr>
      </w:pPr>
      <w:r>
        <w:rPr>
          <w:rFonts w:ascii="Courier New" w:eastAsia="Courier New" w:hAnsi="Courier New"/>
          <w:color w:val="000000"/>
          <w:sz w:val="25"/>
        </w:rPr>
        <w:t>(A)the amount required by the terms of the</w:t>
      </w:r>
      <w:r>
        <w:rPr>
          <w:rFonts w:ascii="Courier New" w:eastAsia="Courier New" w:hAnsi="Courier New"/>
          <w:color w:val="000000"/>
          <w:spacing w:val="9"/>
          <w:sz w:val="25"/>
        </w:rPr>
        <w:t xml:space="preserve"> offer; and</w:t>
      </w:r>
    </w:p>
    <w:p w14:paraId="5599BF29" w14:textId="77777777" w:rsidR="00CC0A6A" w:rsidRDefault="00CC0A6A" w:rsidP="00CC0A6A">
      <w:pPr>
        <w:tabs>
          <w:tab w:val="right" w:pos="360"/>
          <w:tab w:val="right" w:pos="10296"/>
        </w:tabs>
        <w:spacing w:before="233" w:line="252" w:lineRule="exact"/>
        <w:ind w:left="1800" w:hanging="450"/>
        <w:textAlignment w:val="baseline"/>
        <w:rPr>
          <w:rFonts w:ascii="Courier New" w:eastAsia="Courier New" w:hAnsi="Courier New"/>
          <w:color w:val="000000"/>
          <w:sz w:val="25"/>
        </w:rPr>
      </w:pPr>
      <w:r>
        <w:rPr>
          <w:rFonts w:ascii="Courier New" w:eastAsia="Courier New" w:hAnsi="Courier New"/>
          <w:color w:val="000000"/>
          <w:sz w:val="25"/>
        </w:rPr>
        <w:t>(B)evidence, if necessary, of elements described by Subdivision (1)(B);</w:t>
      </w:r>
    </w:p>
    <w:p w14:paraId="06476FD3" w14:textId="77777777" w:rsidR="00CC0A6A" w:rsidRDefault="00CC0A6A" w:rsidP="00CC0A6A">
      <w:pPr>
        <w:tabs>
          <w:tab w:val="left" w:pos="144"/>
          <w:tab w:val="right" w:pos="360"/>
          <w:tab w:val="right" w:pos="10368"/>
        </w:tabs>
        <w:spacing w:before="228" w:line="247" w:lineRule="exact"/>
        <w:ind w:left="1260" w:right="36" w:hanging="396"/>
        <w:textAlignment w:val="baseline"/>
        <w:rPr>
          <w:rFonts w:ascii="Courier New" w:eastAsia="Courier New" w:hAnsi="Courier New"/>
          <w:color w:val="000000"/>
          <w:spacing w:val="-5"/>
          <w:sz w:val="25"/>
        </w:rPr>
      </w:pPr>
      <w:r>
        <w:rPr>
          <w:rFonts w:ascii="Courier New" w:eastAsia="Courier New" w:hAnsi="Courier New"/>
          <w:color w:val="000000"/>
          <w:sz w:val="25"/>
        </w:rPr>
        <w:t>(4)in a conspicuous manner that the offeree may not</w:t>
      </w:r>
      <w:r>
        <w:rPr>
          <w:rFonts w:ascii="Courier New" w:eastAsia="Courier New" w:hAnsi="Courier New"/>
          <w:color w:val="000000"/>
          <w:spacing w:val="-5"/>
          <w:sz w:val="25"/>
        </w:rPr>
        <w:t xml:space="preserve"> sue on the offeree’s sale </w:t>
      </w:r>
      <w:r w:rsidRPr="005B6A65">
        <w:rPr>
          <w:rFonts w:ascii="Courier New" w:eastAsia="Courier New" w:hAnsi="Courier New"/>
          <w:color w:val="000000"/>
          <w:spacing w:val="4"/>
          <w:sz w:val="25"/>
        </w:rPr>
        <w:t>under</w:t>
      </w:r>
      <w:r>
        <w:rPr>
          <w:rFonts w:ascii="Courier New" w:eastAsia="Courier New" w:hAnsi="Courier New"/>
          <w:color w:val="000000"/>
          <w:spacing w:val="-5"/>
          <w:sz w:val="25"/>
        </w:rPr>
        <w:t xml:space="preserve"> this subchapter unless:</w:t>
      </w:r>
    </w:p>
    <w:p w14:paraId="7D99A2A7" w14:textId="77777777" w:rsidR="00CC0A6A" w:rsidRDefault="00CC0A6A" w:rsidP="00CC0A6A">
      <w:pPr>
        <w:tabs>
          <w:tab w:val="right" w:pos="360"/>
          <w:tab w:val="right" w:pos="10296"/>
        </w:tabs>
        <w:spacing w:before="233" w:line="252" w:lineRule="exact"/>
        <w:ind w:left="1800" w:hanging="450"/>
        <w:textAlignment w:val="baseline"/>
        <w:rPr>
          <w:rFonts w:ascii="Courier New" w:eastAsia="Courier New" w:hAnsi="Courier New"/>
          <w:color w:val="000000"/>
          <w:spacing w:val="-4"/>
          <w:sz w:val="25"/>
        </w:rPr>
      </w:pPr>
      <w:r>
        <w:rPr>
          <w:rFonts w:ascii="Courier New" w:eastAsia="Courier New" w:hAnsi="Courier New"/>
          <w:color w:val="000000"/>
          <w:sz w:val="25"/>
        </w:rPr>
        <w:t>(A)the offeree accepts the offer but does not</w:t>
      </w:r>
      <w:r>
        <w:rPr>
          <w:rFonts w:ascii="Courier New" w:eastAsia="Courier New" w:hAnsi="Courier New"/>
          <w:color w:val="000000"/>
          <w:spacing w:val="-5"/>
          <w:sz w:val="25"/>
        </w:rPr>
        <w:t xml:space="preserve"> receive the securities, in which case the offeree may sue within the</w:t>
      </w:r>
      <w:r>
        <w:rPr>
          <w:rFonts w:ascii="Courier New" w:eastAsia="Courier New" w:hAnsi="Courier New"/>
          <w:color w:val="000000"/>
          <w:spacing w:val="-4"/>
          <w:sz w:val="25"/>
        </w:rPr>
        <w:t xml:space="preserve"> time allowed by Section 4008.062(c)(1) or (2), as applicable; or</w:t>
      </w:r>
    </w:p>
    <w:p w14:paraId="0A01D8EE" w14:textId="77777777" w:rsidR="00CC0A6A" w:rsidRDefault="00CC0A6A" w:rsidP="00CC0A6A">
      <w:pPr>
        <w:tabs>
          <w:tab w:val="right" w:pos="360"/>
          <w:tab w:val="right" w:pos="10296"/>
        </w:tabs>
        <w:spacing w:before="233" w:line="252" w:lineRule="exact"/>
        <w:ind w:left="1800" w:hanging="450"/>
        <w:textAlignment w:val="baseline"/>
        <w:rPr>
          <w:rFonts w:ascii="Courier New" w:eastAsia="Courier New" w:hAnsi="Courier New"/>
          <w:color w:val="000000"/>
          <w:spacing w:val="6"/>
          <w:sz w:val="25"/>
        </w:rPr>
      </w:pPr>
      <w:r>
        <w:rPr>
          <w:rFonts w:ascii="Courier New" w:eastAsia="Courier New" w:hAnsi="Courier New"/>
          <w:color w:val="000000"/>
          <w:sz w:val="25"/>
        </w:rPr>
        <w:t>(B)the offeree rejects the offer in writing</w:t>
      </w:r>
      <w:r>
        <w:rPr>
          <w:rFonts w:ascii="Courier New" w:eastAsia="Courier New" w:hAnsi="Courier New"/>
          <w:color w:val="000000"/>
          <w:spacing w:val="10"/>
          <w:sz w:val="25"/>
        </w:rPr>
        <w:t xml:space="preserve"> within 30 days of the date the offeree receives the offer and</w:t>
      </w:r>
      <w:r>
        <w:rPr>
          <w:rFonts w:ascii="Courier New" w:eastAsia="Courier New" w:hAnsi="Courier New"/>
          <w:color w:val="000000"/>
          <w:spacing w:val="-3"/>
          <w:sz w:val="25"/>
        </w:rPr>
        <w:t xml:space="preserve"> expressly reserves in the rejection the right to sue, in which case</w:t>
      </w:r>
      <w:r>
        <w:rPr>
          <w:rFonts w:ascii="Courier New" w:eastAsia="Courier New" w:hAnsi="Courier New"/>
          <w:color w:val="000000"/>
          <w:sz w:val="25"/>
        </w:rPr>
        <w:t xml:space="preserve"> the offeree may sue not later than one year after the date of the</w:t>
      </w:r>
      <w:r>
        <w:rPr>
          <w:rFonts w:ascii="Courier New" w:eastAsia="Courier New" w:hAnsi="Courier New"/>
          <w:color w:val="000000"/>
          <w:spacing w:val="6"/>
          <w:sz w:val="25"/>
        </w:rPr>
        <w:t xml:space="preserve"> rejection;</w:t>
      </w:r>
    </w:p>
    <w:p w14:paraId="03EBEA79" w14:textId="77777777" w:rsidR="00CC0A6A" w:rsidRDefault="00CC0A6A" w:rsidP="00CC0A6A">
      <w:pPr>
        <w:tabs>
          <w:tab w:val="left" w:pos="144"/>
          <w:tab w:val="right" w:pos="360"/>
          <w:tab w:val="right" w:pos="10368"/>
        </w:tabs>
        <w:spacing w:before="228" w:line="247" w:lineRule="exact"/>
        <w:ind w:left="1260" w:right="36" w:hanging="396"/>
        <w:textAlignment w:val="baseline"/>
        <w:rPr>
          <w:rFonts w:ascii="Courier New" w:eastAsia="Courier New" w:hAnsi="Courier New"/>
          <w:color w:val="000000"/>
          <w:sz w:val="25"/>
        </w:rPr>
      </w:pPr>
      <w:r>
        <w:rPr>
          <w:rFonts w:ascii="Courier New" w:eastAsia="Courier New" w:hAnsi="Courier New"/>
          <w:color w:val="000000"/>
          <w:sz w:val="25"/>
        </w:rPr>
        <w:t>(5)in reasonable detail, the nature of the violation</w:t>
      </w:r>
      <w:r>
        <w:rPr>
          <w:rFonts w:ascii="Courier New" w:eastAsia="Courier New" w:hAnsi="Courier New"/>
          <w:color w:val="000000"/>
          <w:spacing w:val="-4"/>
          <w:sz w:val="25"/>
        </w:rPr>
        <w:t xml:space="preserve"> of this title that </w:t>
      </w:r>
      <w:r w:rsidRPr="005B6A65">
        <w:rPr>
          <w:rFonts w:ascii="Courier New" w:eastAsia="Courier New" w:hAnsi="Courier New"/>
          <w:color w:val="000000"/>
          <w:sz w:val="25"/>
        </w:rPr>
        <w:t>occurred</w:t>
      </w:r>
      <w:r>
        <w:rPr>
          <w:rFonts w:ascii="Courier New" w:eastAsia="Courier New" w:hAnsi="Courier New"/>
          <w:color w:val="000000"/>
          <w:spacing w:val="-4"/>
          <w:sz w:val="25"/>
        </w:rPr>
        <w:t xml:space="preserve"> or may have occurred; and</w:t>
      </w:r>
      <w:r>
        <w:rPr>
          <w:rFonts w:ascii="Courier New" w:eastAsia="Courier New" w:hAnsi="Courier New"/>
          <w:color w:val="000000"/>
          <w:sz w:val="25"/>
        </w:rPr>
        <w:t xml:space="preserve"> </w:t>
      </w:r>
    </w:p>
    <w:p w14:paraId="0C8EC66D" w14:textId="77777777" w:rsidR="00CC0A6A" w:rsidRDefault="00CC0A6A" w:rsidP="00CC0A6A">
      <w:pPr>
        <w:tabs>
          <w:tab w:val="left" w:pos="144"/>
          <w:tab w:val="right" w:pos="360"/>
          <w:tab w:val="right" w:pos="10368"/>
        </w:tabs>
        <w:spacing w:before="228" w:line="247" w:lineRule="exact"/>
        <w:ind w:left="1260" w:right="36" w:hanging="396"/>
        <w:textAlignment w:val="baseline"/>
        <w:rPr>
          <w:rFonts w:ascii="Courier New" w:eastAsia="Courier New" w:hAnsi="Courier New"/>
          <w:color w:val="000000"/>
          <w:sz w:val="25"/>
        </w:rPr>
      </w:pPr>
      <w:r>
        <w:rPr>
          <w:rFonts w:ascii="Courier New" w:eastAsia="Courier New" w:hAnsi="Courier New"/>
          <w:color w:val="000000"/>
          <w:sz w:val="25"/>
        </w:rPr>
        <w:t>(6)any other information the offeror wants to include. (V.A.C.S. Art. 581-33, Subsec. J.)</w:t>
      </w:r>
    </w:p>
    <w:p w14:paraId="5C5F0C5A" w14:textId="77777777" w:rsidR="00CC0A6A" w:rsidRDefault="00CC0A6A" w:rsidP="00CC0A6A">
      <w:pPr>
        <w:tabs>
          <w:tab w:val="right" w:pos="360"/>
          <w:tab w:val="right" w:pos="10368"/>
        </w:tabs>
        <w:spacing w:before="239" w:line="243" w:lineRule="exact"/>
        <w:ind w:left="144" w:right="36"/>
        <w:textAlignment w:val="baseline"/>
        <w:rPr>
          <w:rFonts w:ascii="Courier New" w:eastAsia="Courier New" w:hAnsi="Courier New"/>
          <w:color w:val="000000"/>
          <w:sz w:val="25"/>
        </w:rPr>
      </w:pPr>
      <w:r>
        <w:rPr>
          <w:rFonts w:ascii="Courier New" w:eastAsia="Courier New" w:hAnsi="Courier New"/>
          <w:color w:val="000000"/>
          <w:sz w:val="25"/>
        </w:rPr>
        <w:t xml:space="preserve">Sec.4008.060.COSTS; ATTORNEY’S FEES. </w:t>
      </w:r>
    </w:p>
    <w:p w14:paraId="4569C0D8" w14:textId="77777777" w:rsidR="00CC0A6A" w:rsidRDefault="00CC0A6A" w:rsidP="00CC0A6A">
      <w:pPr>
        <w:pStyle w:val="ListParagraph"/>
        <w:numPr>
          <w:ilvl w:val="0"/>
          <w:numId w:val="3"/>
        </w:numPr>
        <w:tabs>
          <w:tab w:val="left" w:pos="144"/>
          <w:tab w:val="right" w:pos="360"/>
          <w:tab w:val="right" w:pos="10368"/>
        </w:tabs>
        <w:spacing w:before="233" w:line="247" w:lineRule="exact"/>
        <w:ind w:right="36"/>
        <w:textAlignment w:val="baseline"/>
        <w:rPr>
          <w:rFonts w:ascii="Courier New" w:eastAsia="Courier New" w:hAnsi="Courier New"/>
          <w:color w:val="000000"/>
          <w:spacing w:val="-2"/>
          <w:sz w:val="25"/>
        </w:rPr>
      </w:pPr>
      <w:r>
        <w:rPr>
          <w:rFonts w:ascii="Courier New" w:eastAsia="Courier New" w:hAnsi="Courier New"/>
          <w:color w:val="000000"/>
          <w:sz w:val="25"/>
        </w:rPr>
        <w:lastRenderedPageBreak/>
        <w:t>On rescission</w:t>
      </w:r>
      <w:r>
        <w:rPr>
          <w:rFonts w:ascii="Courier New" w:eastAsia="Courier New" w:hAnsi="Courier New"/>
          <w:color w:val="000000"/>
          <w:spacing w:val="-8"/>
          <w:sz w:val="25"/>
        </w:rPr>
        <w:t xml:space="preserve"> or as a part of damages under this subchapter, a buyer or a seller of</w:t>
      </w:r>
      <w:r>
        <w:rPr>
          <w:rFonts w:ascii="Courier New" w:eastAsia="Courier New" w:hAnsi="Courier New"/>
          <w:color w:val="000000"/>
          <w:spacing w:val="-2"/>
          <w:sz w:val="25"/>
        </w:rPr>
        <w:t xml:space="preserve"> a security shall also recover costs.</w:t>
      </w:r>
    </w:p>
    <w:p w14:paraId="05180ABE" w14:textId="77777777" w:rsidR="00CC0A6A" w:rsidRDefault="00CC0A6A" w:rsidP="00CC0A6A">
      <w:pPr>
        <w:pStyle w:val="ListParagraph"/>
        <w:tabs>
          <w:tab w:val="left" w:pos="144"/>
          <w:tab w:val="right" w:pos="360"/>
          <w:tab w:val="right" w:pos="10368"/>
        </w:tabs>
        <w:spacing w:before="233" w:line="247" w:lineRule="exact"/>
        <w:ind w:left="864" w:right="36"/>
        <w:textAlignment w:val="baseline"/>
        <w:rPr>
          <w:rFonts w:ascii="Courier New" w:eastAsia="Courier New" w:hAnsi="Courier New"/>
          <w:color w:val="000000"/>
          <w:spacing w:val="-2"/>
          <w:sz w:val="25"/>
        </w:rPr>
      </w:pPr>
    </w:p>
    <w:p w14:paraId="0660E090" w14:textId="77777777" w:rsidR="00CC0A6A" w:rsidRDefault="00CC0A6A" w:rsidP="00CC0A6A">
      <w:pPr>
        <w:pStyle w:val="ListParagraph"/>
        <w:numPr>
          <w:ilvl w:val="0"/>
          <w:numId w:val="3"/>
        </w:numPr>
        <w:tabs>
          <w:tab w:val="left" w:pos="144"/>
          <w:tab w:val="right" w:pos="360"/>
          <w:tab w:val="right" w:pos="10368"/>
        </w:tabs>
        <w:spacing w:before="233" w:line="247" w:lineRule="exact"/>
        <w:ind w:right="36"/>
        <w:textAlignment w:val="baseline"/>
        <w:rPr>
          <w:rFonts w:ascii="Courier New" w:eastAsia="Courier New" w:hAnsi="Courier New"/>
          <w:color w:val="000000"/>
          <w:sz w:val="25"/>
        </w:rPr>
      </w:pPr>
      <w:r>
        <w:rPr>
          <w:rFonts w:ascii="Courier New" w:eastAsia="Courier New" w:hAnsi="Courier New"/>
          <w:color w:val="000000"/>
          <w:sz w:val="25"/>
        </w:rPr>
        <w:t>On rescission or as a part of damages under this</w:t>
      </w:r>
      <w:r>
        <w:rPr>
          <w:rFonts w:ascii="Courier New" w:eastAsia="Courier New" w:hAnsi="Courier New"/>
          <w:color w:val="000000"/>
          <w:spacing w:val="6"/>
          <w:sz w:val="25"/>
        </w:rPr>
        <w:t xml:space="preserve"> subchapter, a buyer or a seller of a security may also recover</w:t>
      </w:r>
      <w:r>
        <w:rPr>
          <w:rFonts w:ascii="Courier New" w:eastAsia="Courier New" w:hAnsi="Courier New"/>
          <w:color w:val="000000"/>
          <w:spacing w:val="-2"/>
          <w:sz w:val="25"/>
        </w:rPr>
        <w:t xml:space="preserve"> reasonable attorney’s fees if </w:t>
      </w:r>
      <w:r w:rsidRPr="005B6A65">
        <w:rPr>
          <w:rFonts w:ascii="Courier New" w:eastAsia="Courier New" w:hAnsi="Courier New"/>
          <w:color w:val="000000"/>
          <w:sz w:val="25"/>
        </w:rPr>
        <w:t>the</w:t>
      </w:r>
      <w:r>
        <w:rPr>
          <w:rFonts w:ascii="Courier New" w:eastAsia="Courier New" w:hAnsi="Courier New"/>
          <w:color w:val="000000"/>
          <w:spacing w:val="-2"/>
          <w:sz w:val="25"/>
        </w:rPr>
        <w:t xml:space="preserve"> court finds that the recovery is</w:t>
      </w:r>
      <w:r>
        <w:rPr>
          <w:rFonts w:ascii="Courier New" w:eastAsia="Courier New" w:hAnsi="Courier New"/>
          <w:color w:val="000000"/>
          <w:sz w:val="25"/>
        </w:rPr>
        <w:t xml:space="preserve"> equitable under the circumstances. (V.A.C.S. Art. 581-33, Subsec. D, Subdivs. (6), (7).)</w:t>
      </w:r>
    </w:p>
    <w:p w14:paraId="4D939701" w14:textId="77777777" w:rsidR="00CC0A6A" w:rsidRDefault="00CC0A6A" w:rsidP="00CC0A6A">
      <w:pPr>
        <w:tabs>
          <w:tab w:val="right" w:pos="360"/>
          <w:tab w:val="right" w:pos="10368"/>
        </w:tabs>
        <w:spacing w:before="239" w:line="243" w:lineRule="exact"/>
        <w:ind w:right="36"/>
        <w:textAlignment w:val="baseline"/>
        <w:rPr>
          <w:rFonts w:ascii="Courier New" w:eastAsia="Courier New" w:hAnsi="Courier New"/>
          <w:color w:val="000000"/>
          <w:spacing w:val="1"/>
          <w:sz w:val="25"/>
        </w:rPr>
      </w:pPr>
      <w:r>
        <w:rPr>
          <w:rFonts w:ascii="Courier New" w:eastAsia="Courier New" w:hAnsi="Courier New"/>
          <w:color w:val="000000"/>
          <w:sz w:val="25"/>
        </w:rPr>
        <w:t>Sec.4008.061.LIMITATION OF LIABILITY IN SMALL BUSINESS</w:t>
      </w:r>
      <w:r>
        <w:rPr>
          <w:rFonts w:ascii="Courier New" w:eastAsia="Courier New" w:hAnsi="Courier New"/>
          <w:color w:val="000000"/>
          <w:spacing w:val="1"/>
          <w:sz w:val="25"/>
        </w:rPr>
        <w:t xml:space="preserve"> ISSUANCES. </w:t>
      </w:r>
    </w:p>
    <w:p w14:paraId="3214DF06" w14:textId="77777777" w:rsidR="00CC0A6A" w:rsidRDefault="00CC0A6A" w:rsidP="00CC0A6A">
      <w:pPr>
        <w:pStyle w:val="ListParagraph"/>
        <w:numPr>
          <w:ilvl w:val="0"/>
          <w:numId w:val="4"/>
        </w:numPr>
        <w:tabs>
          <w:tab w:val="left" w:pos="144"/>
          <w:tab w:val="right" w:pos="360"/>
          <w:tab w:val="right" w:pos="10368"/>
        </w:tabs>
        <w:spacing w:before="233" w:line="247" w:lineRule="exact"/>
        <w:ind w:right="36"/>
        <w:textAlignment w:val="baseline"/>
        <w:rPr>
          <w:rFonts w:ascii="Courier New" w:eastAsia="Courier New" w:hAnsi="Courier New"/>
          <w:color w:val="000000"/>
          <w:spacing w:val="-6"/>
          <w:sz w:val="25"/>
        </w:rPr>
      </w:pPr>
      <w:r>
        <w:rPr>
          <w:rFonts w:ascii="Courier New" w:eastAsia="Courier New" w:hAnsi="Courier New"/>
          <w:color w:val="000000"/>
          <w:spacing w:val="1"/>
          <w:sz w:val="25"/>
        </w:rPr>
        <w:t>In this section, "small business issuer" means an</w:t>
      </w:r>
      <w:r>
        <w:rPr>
          <w:rFonts w:ascii="Courier New" w:eastAsia="Courier New" w:hAnsi="Courier New"/>
          <w:color w:val="000000"/>
          <w:spacing w:val="-6"/>
          <w:sz w:val="25"/>
        </w:rPr>
        <w:t xml:space="preserve"> issuer that, at the time </w:t>
      </w:r>
      <w:r w:rsidRPr="005B6A65">
        <w:rPr>
          <w:rFonts w:ascii="Courier New" w:eastAsia="Courier New" w:hAnsi="Courier New"/>
          <w:color w:val="000000"/>
          <w:spacing w:val="-8"/>
          <w:sz w:val="25"/>
        </w:rPr>
        <w:t>of</w:t>
      </w:r>
      <w:r>
        <w:rPr>
          <w:rFonts w:ascii="Courier New" w:eastAsia="Courier New" w:hAnsi="Courier New"/>
          <w:color w:val="000000"/>
          <w:spacing w:val="-6"/>
          <w:sz w:val="25"/>
        </w:rPr>
        <w:t xml:space="preserve"> an offer to which this section applies:</w:t>
      </w:r>
    </w:p>
    <w:p w14:paraId="65BCC4F7" w14:textId="77777777" w:rsidR="00CC0A6A" w:rsidRDefault="00CC0A6A" w:rsidP="00CC0A6A">
      <w:pPr>
        <w:tabs>
          <w:tab w:val="left" w:pos="144"/>
          <w:tab w:val="right" w:pos="360"/>
          <w:tab w:val="right" w:pos="10368"/>
        </w:tabs>
        <w:spacing w:before="228" w:line="247" w:lineRule="exact"/>
        <w:ind w:left="1260" w:right="36" w:hanging="396"/>
        <w:textAlignment w:val="baseline"/>
        <w:rPr>
          <w:rFonts w:ascii="Courier New" w:eastAsia="Courier New" w:hAnsi="Courier New"/>
          <w:color w:val="000000"/>
          <w:sz w:val="25"/>
        </w:rPr>
      </w:pPr>
      <w:r>
        <w:rPr>
          <w:rFonts w:ascii="Courier New" w:eastAsia="Courier New" w:hAnsi="Courier New"/>
          <w:color w:val="000000"/>
          <w:sz w:val="25"/>
        </w:rPr>
        <w:t>(1)has annual gross revenues in an amount that does not exceed $25 million; and</w:t>
      </w:r>
    </w:p>
    <w:p w14:paraId="15DD2521" w14:textId="77777777" w:rsidR="00CC0A6A" w:rsidRDefault="00CC0A6A" w:rsidP="00CC0A6A">
      <w:pPr>
        <w:tabs>
          <w:tab w:val="left" w:pos="144"/>
          <w:tab w:val="right" w:pos="360"/>
          <w:tab w:val="right" w:pos="10368"/>
        </w:tabs>
        <w:spacing w:before="228" w:line="247" w:lineRule="exact"/>
        <w:ind w:left="1260" w:right="36" w:hanging="396"/>
        <w:textAlignment w:val="baseline"/>
        <w:rPr>
          <w:rFonts w:ascii="Courier New" w:eastAsia="Courier New" w:hAnsi="Courier New"/>
          <w:color w:val="000000"/>
          <w:spacing w:val="-1"/>
          <w:sz w:val="25"/>
        </w:rPr>
      </w:pPr>
      <w:r>
        <w:rPr>
          <w:rFonts w:ascii="Courier New" w:eastAsia="Courier New" w:hAnsi="Courier New"/>
          <w:color w:val="000000"/>
          <w:sz w:val="25"/>
        </w:rPr>
        <w:t>(2)does not have a class of equity securities registered, or required to be registered, with the Securities and</w:t>
      </w:r>
      <w:r>
        <w:rPr>
          <w:rFonts w:ascii="Courier New" w:eastAsia="Courier New" w:hAnsi="Courier New"/>
          <w:color w:val="000000"/>
          <w:spacing w:val="1"/>
          <w:sz w:val="25"/>
        </w:rPr>
        <w:t xml:space="preserve"> Exchange Commission under Section 12, Securities Exchange Act of</w:t>
      </w:r>
      <w:r>
        <w:rPr>
          <w:rFonts w:ascii="Courier New" w:eastAsia="Courier New" w:hAnsi="Courier New"/>
          <w:color w:val="000000"/>
          <w:spacing w:val="-1"/>
          <w:sz w:val="25"/>
        </w:rPr>
        <w:t xml:space="preserve"> 1934 (15 U.S.C. Section 78l).</w:t>
      </w:r>
    </w:p>
    <w:p w14:paraId="5FE61DF5" w14:textId="77777777" w:rsidR="00CC0A6A" w:rsidRDefault="00CC0A6A" w:rsidP="00CC0A6A">
      <w:pPr>
        <w:pStyle w:val="ListParagraph"/>
        <w:numPr>
          <w:ilvl w:val="0"/>
          <w:numId w:val="4"/>
        </w:numPr>
        <w:tabs>
          <w:tab w:val="left" w:pos="144"/>
          <w:tab w:val="right" w:pos="360"/>
          <w:tab w:val="right" w:pos="10368"/>
        </w:tabs>
        <w:spacing w:before="233" w:line="247" w:lineRule="exact"/>
        <w:ind w:right="36"/>
        <w:textAlignment w:val="baseline"/>
        <w:rPr>
          <w:rFonts w:ascii="Courier New" w:eastAsia="Courier New" w:hAnsi="Courier New"/>
          <w:color w:val="000000"/>
          <w:sz w:val="25"/>
        </w:rPr>
      </w:pPr>
      <w:r w:rsidRPr="005B6A65">
        <w:rPr>
          <w:rFonts w:ascii="Courier New" w:eastAsia="Courier New" w:hAnsi="Courier New"/>
          <w:color w:val="000000"/>
          <w:spacing w:val="-6"/>
          <w:sz w:val="25"/>
        </w:rPr>
        <w:t>This</w:t>
      </w:r>
      <w:r>
        <w:rPr>
          <w:rFonts w:ascii="Courier New" w:eastAsia="Courier New" w:hAnsi="Courier New"/>
          <w:color w:val="000000"/>
          <w:sz w:val="25"/>
        </w:rPr>
        <w:t xml:space="preserve"> section applies only to:</w:t>
      </w:r>
    </w:p>
    <w:p w14:paraId="1A1817F9" w14:textId="77777777" w:rsidR="00CC0A6A" w:rsidRDefault="00CC0A6A" w:rsidP="00CC0A6A">
      <w:pPr>
        <w:tabs>
          <w:tab w:val="left" w:pos="144"/>
          <w:tab w:val="right" w:pos="360"/>
          <w:tab w:val="right" w:pos="10368"/>
        </w:tabs>
        <w:spacing w:before="228" w:line="247" w:lineRule="exact"/>
        <w:ind w:left="1260" w:right="36" w:hanging="396"/>
        <w:textAlignment w:val="baseline"/>
        <w:rPr>
          <w:rFonts w:ascii="Courier New" w:eastAsia="Courier New" w:hAnsi="Courier New"/>
          <w:color w:val="000000"/>
          <w:spacing w:val="24"/>
          <w:sz w:val="25"/>
        </w:rPr>
      </w:pPr>
      <w:r>
        <w:rPr>
          <w:rFonts w:ascii="Courier New" w:eastAsia="Courier New" w:hAnsi="Courier New"/>
          <w:color w:val="000000"/>
          <w:sz w:val="25"/>
        </w:rPr>
        <w:t>(1)an offer of securities in an aggregate amount that</w:t>
      </w:r>
      <w:r>
        <w:rPr>
          <w:rFonts w:ascii="Courier New" w:eastAsia="Courier New" w:hAnsi="Courier New"/>
          <w:color w:val="000000"/>
          <w:spacing w:val="-6"/>
          <w:sz w:val="25"/>
        </w:rPr>
        <w:t xml:space="preserve"> does not exceed $5 </w:t>
      </w:r>
      <w:r w:rsidRPr="005B6A65">
        <w:rPr>
          <w:rFonts w:ascii="Courier New" w:eastAsia="Courier New" w:hAnsi="Courier New"/>
          <w:color w:val="000000"/>
          <w:sz w:val="25"/>
        </w:rPr>
        <w:t>million</w:t>
      </w:r>
      <w:r>
        <w:rPr>
          <w:rFonts w:ascii="Courier New" w:eastAsia="Courier New" w:hAnsi="Courier New"/>
          <w:color w:val="000000"/>
          <w:spacing w:val="-6"/>
          <w:sz w:val="25"/>
        </w:rPr>
        <w:t xml:space="preserve"> made by a small business issuer or by the</w:t>
      </w:r>
      <w:r>
        <w:rPr>
          <w:rFonts w:ascii="Courier New" w:eastAsia="Courier New" w:hAnsi="Courier New"/>
          <w:color w:val="000000"/>
          <w:spacing w:val="-3"/>
          <w:sz w:val="25"/>
        </w:rPr>
        <w:t xml:space="preserve"> seller of securities of a small business issuer; and</w:t>
      </w:r>
    </w:p>
    <w:p w14:paraId="295C6860" w14:textId="77777777" w:rsidR="00CC0A6A" w:rsidRDefault="00CC0A6A" w:rsidP="00CC0A6A">
      <w:pPr>
        <w:tabs>
          <w:tab w:val="left" w:pos="144"/>
          <w:tab w:val="right" w:pos="360"/>
          <w:tab w:val="right" w:pos="10368"/>
        </w:tabs>
        <w:spacing w:before="228" w:line="247" w:lineRule="exact"/>
        <w:ind w:left="1260" w:right="36" w:hanging="396"/>
        <w:textAlignment w:val="baseline"/>
        <w:rPr>
          <w:rFonts w:ascii="Courier New" w:eastAsia="Courier New" w:hAnsi="Courier New"/>
          <w:color w:val="000000"/>
          <w:sz w:val="25"/>
        </w:rPr>
      </w:pPr>
      <w:r>
        <w:rPr>
          <w:rFonts w:ascii="Courier New" w:eastAsia="Courier New" w:hAnsi="Courier New"/>
          <w:color w:val="000000"/>
          <w:sz w:val="25"/>
        </w:rPr>
        <w:t xml:space="preserve">(2)a person who has been engaged to provide services </w:t>
      </w:r>
      <w:r>
        <w:rPr>
          <w:rFonts w:ascii="Courier New" w:eastAsia="Courier New" w:hAnsi="Courier New"/>
          <w:color w:val="000000"/>
          <w:spacing w:val="1"/>
          <w:sz w:val="25"/>
        </w:rPr>
        <w:t>relating to an offer of securities described by Subdivision (1),</w:t>
      </w:r>
      <w:r>
        <w:rPr>
          <w:rFonts w:ascii="Courier New" w:eastAsia="Courier New" w:hAnsi="Courier New"/>
          <w:color w:val="000000"/>
          <w:spacing w:val="-2"/>
          <w:sz w:val="25"/>
        </w:rPr>
        <w:t xml:space="preserve"> including an attorney, an accountant, a consultant, or the firm of</w:t>
      </w:r>
      <w:r>
        <w:rPr>
          <w:rFonts w:ascii="Courier New" w:eastAsia="Courier New" w:hAnsi="Courier New"/>
          <w:color w:val="000000"/>
          <w:sz w:val="25"/>
        </w:rPr>
        <w:t xml:space="preserve"> the attorney, accountant, or consultant.</w:t>
      </w:r>
    </w:p>
    <w:p w14:paraId="591CF833" w14:textId="77777777" w:rsidR="00CC0A6A" w:rsidRDefault="00CC0A6A" w:rsidP="00CC0A6A">
      <w:pPr>
        <w:pStyle w:val="ListParagraph"/>
        <w:numPr>
          <w:ilvl w:val="0"/>
          <w:numId w:val="4"/>
        </w:numPr>
        <w:tabs>
          <w:tab w:val="left" w:pos="144"/>
          <w:tab w:val="right" w:pos="360"/>
          <w:tab w:val="right" w:pos="10368"/>
        </w:tabs>
        <w:spacing w:before="233" w:line="247" w:lineRule="exact"/>
        <w:ind w:right="36"/>
        <w:textAlignment w:val="baseline"/>
        <w:rPr>
          <w:rFonts w:ascii="Courier New" w:eastAsia="Courier New" w:hAnsi="Courier New"/>
          <w:color w:val="000000"/>
          <w:spacing w:val="10"/>
          <w:sz w:val="25"/>
        </w:rPr>
      </w:pPr>
      <w:r>
        <w:rPr>
          <w:rFonts w:ascii="Courier New" w:eastAsia="Courier New" w:hAnsi="Courier New"/>
          <w:color w:val="000000"/>
          <w:sz w:val="25"/>
        </w:rPr>
        <w:t xml:space="preserve">In an action or series of actions under this subchapter relating to an offer of securities to which this section applies, the maximum amount that may be recovered against a person to whom </w:t>
      </w:r>
      <w:r>
        <w:rPr>
          <w:rFonts w:ascii="Courier New" w:eastAsia="Courier New" w:hAnsi="Courier New"/>
          <w:color w:val="000000"/>
          <w:spacing w:val="8"/>
          <w:sz w:val="25"/>
        </w:rPr>
        <w:t xml:space="preserve">this section applies </w:t>
      </w:r>
      <w:r w:rsidRPr="005B6A65">
        <w:rPr>
          <w:rFonts w:ascii="Courier New" w:eastAsia="Courier New" w:hAnsi="Courier New"/>
          <w:color w:val="000000"/>
          <w:spacing w:val="-6"/>
          <w:sz w:val="25"/>
        </w:rPr>
        <w:t>is</w:t>
      </w:r>
      <w:r>
        <w:rPr>
          <w:rFonts w:ascii="Courier New" w:eastAsia="Courier New" w:hAnsi="Courier New"/>
          <w:color w:val="000000"/>
          <w:spacing w:val="8"/>
          <w:sz w:val="25"/>
        </w:rPr>
        <w:t xml:space="preserve"> three times the fee paid by the small </w:t>
      </w:r>
      <w:r>
        <w:rPr>
          <w:rFonts w:ascii="Courier New" w:eastAsia="Courier New" w:hAnsi="Courier New"/>
          <w:color w:val="000000"/>
          <w:spacing w:val="6"/>
          <w:sz w:val="25"/>
        </w:rPr>
        <w:t xml:space="preserve">business issuer or other seller to the person for the services </w:t>
      </w:r>
      <w:r>
        <w:rPr>
          <w:rFonts w:ascii="Courier New" w:eastAsia="Courier New" w:hAnsi="Courier New"/>
          <w:color w:val="000000"/>
          <w:spacing w:val="-2"/>
          <w:sz w:val="25"/>
        </w:rPr>
        <w:t xml:space="preserve">related to the offer of securities, unless the trier of fact finds </w:t>
      </w:r>
      <w:r>
        <w:rPr>
          <w:rFonts w:ascii="Courier New" w:eastAsia="Courier New" w:hAnsi="Courier New"/>
          <w:color w:val="000000"/>
          <w:spacing w:val="8"/>
          <w:sz w:val="25"/>
        </w:rPr>
        <w:t xml:space="preserve">the person engaged in intentional wrongdoing in providing the </w:t>
      </w:r>
      <w:r>
        <w:rPr>
          <w:rFonts w:ascii="Courier New" w:eastAsia="Courier New" w:hAnsi="Courier New"/>
          <w:color w:val="000000"/>
          <w:spacing w:val="10"/>
          <w:sz w:val="25"/>
        </w:rPr>
        <w:t>services.</w:t>
      </w:r>
    </w:p>
    <w:p w14:paraId="476AA7C0" w14:textId="77777777" w:rsidR="00CC0A6A" w:rsidRDefault="00CC0A6A" w:rsidP="00CC0A6A">
      <w:pPr>
        <w:pStyle w:val="ListParagraph"/>
        <w:tabs>
          <w:tab w:val="left" w:pos="144"/>
          <w:tab w:val="right" w:pos="360"/>
          <w:tab w:val="right" w:pos="10368"/>
        </w:tabs>
        <w:spacing w:before="233" w:line="247" w:lineRule="exact"/>
        <w:ind w:left="864" w:right="36"/>
        <w:textAlignment w:val="baseline"/>
        <w:rPr>
          <w:rFonts w:ascii="Courier New" w:eastAsia="Courier New" w:hAnsi="Courier New"/>
          <w:color w:val="000000"/>
          <w:spacing w:val="10"/>
          <w:sz w:val="25"/>
        </w:rPr>
      </w:pPr>
    </w:p>
    <w:p w14:paraId="61B247D1" w14:textId="77777777" w:rsidR="00CC0A6A" w:rsidRDefault="00CC0A6A" w:rsidP="00CC0A6A">
      <w:pPr>
        <w:pStyle w:val="ListParagraph"/>
        <w:numPr>
          <w:ilvl w:val="0"/>
          <w:numId w:val="4"/>
        </w:numPr>
        <w:tabs>
          <w:tab w:val="left" w:pos="144"/>
          <w:tab w:val="right" w:pos="360"/>
          <w:tab w:val="right" w:pos="10368"/>
        </w:tabs>
        <w:spacing w:before="233" w:line="247" w:lineRule="exact"/>
        <w:ind w:right="36"/>
        <w:textAlignment w:val="baseline"/>
        <w:rPr>
          <w:rFonts w:ascii="Courier New" w:eastAsia="Courier New" w:hAnsi="Courier New"/>
          <w:color w:val="000000"/>
          <w:spacing w:val="12"/>
          <w:sz w:val="25"/>
        </w:rPr>
      </w:pPr>
      <w:r>
        <w:rPr>
          <w:rFonts w:ascii="Courier New" w:eastAsia="Courier New" w:hAnsi="Courier New"/>
          <w:color w:val="000000"/>
          <w:sz w:val="25"/>
        </w:rPr>
        <w:t xml:space="preserve">A small business issuer making an offer of securities </w:t>
      </w:r>
      <w:r>
        <w:rPr>
          <w:rFonts w:ascii="Courier New" w:eastAsia="Courier New" w:hAnsi="Courier New"/>
          <w:color w:val="000000"/>
          <w:spacing w:val="12"/>
          <w:sz w:val="25"/>
        </w:rPr>
        <w:t>shall:</w:t>
      </w:r>
    </w:p>
    <w:p w14:paraId="0F79F951" w14:textId="77777777" w:rsidR="00CC0A6A" w:rsidRDefault="00CC0A6A" w:rsidP="00CC0A6A">
      <w:pPr>
        <w:tabs>
          <w:tab w:val="left" w:pos="144"/>
          <w:tab w:val="right" w:pos="360"/>
          <w:tab w:val="right" w:pos="10368"/>
        </w:tabs>
        <w:spacing w:before="228" w:line="247" w:lineRule="exact"/>
        <w:ind w:left="1260" w:right="36" w:hanging="396"/>
        <w:textAlignment w:val="baseline"/>
        <w:rPr>
          <w:rFonts w:ascii="Courier New" w:eastAsia="Courier New" w:hAnsi="Courier New"/>
          <w:color w:val="000000"/>
          <w:spacing w:val="24"/>
          <w:sz w:val="25"/>
        </w:rPr>
      </w:pPr>
      <w:r>
        <w:rPr>
          <w:rFonts w:ascii="Courier New" w:eastAsia="Courier New" w:hAnsi="Courier New"/>
          <w:color w:val="000000"/>
          <w:sz w:val="25"/>
        </w:rPr>
        <w:t xml:space="preserve">(1)provide to the prospective buyer a written </w:t>
      </w:r>
      <w:r>
        <w:rPr>
          <w:rFonts w:ascii="Courier New" w:eastAsia="Courier New" w:hAnsi="Courier New"/>
          <w:color w:val="000000"/>
          <w:spacing w:val="-2"/>
          <w:sz w:val="25"/>
        </w:rPr>
        <w:t xml:space="preserve">disclosure of the limitation of </w:t>
      </w:r>
      <w:r w:rsidRPr="005B6A65">
        <w:rPr>
          <w:rFonts w:ascii="Courier New" w:eastAsia="Courier New" w:hAnsi="Courier New"/>
          <w:color w:val="000000"/>
          <w:spacing w:val="-6"/>
          <w:sz w:val="25"/>
        </w:rPr>
        <w:t>liability</w:t>
      </w:r>
      <w:r>
        <w:rPr>
          <w:rFonts w:ascii="Courier New" w:eastAsia="Courier New" w:hAnsi="Courier New"/>
          <w:color w:val="000000"/>
          <w:spacing w:val="-2"/>
          <w:sz w:val="25"/>
        </w:rPr>
        <w:t xml:space="preserve"> created by this section; </w:t>
      </w:r>
      <w:r>
        <w:rPr>
          <w:rFonts w:ascii="Courier New" w:eastAsia="Courier New" w:hAnsi="Courier New"/>
          <w:color w:val="000000"/>
          <w:spacing w:val="24"/>
          <w:sz w:val="25"/>
        </w:rPr>
        <w:t>and</w:t>
      </w:r>
    </w:p>
    <w:p w14:paraId="555E4A7A" w14:textId="77777777" w:rsidR="00CC0A6A" w:rsidRDefault="00CC0A6A" w:rsidP="00CC0A6A">
      <w:pPr>
        <w:tabs>
          <w:tab w:val="left" w:pos="144"/>
          <w:tab w:val="right" w:pos="360"/>
          <w:tab w:val="right" w:pos="10368"/>
        </w:tabs>
        <w:spacing w:before="228" w:line="247" w:lineRule="exact"/>
        <w:ind w:left="1260" w:right="36" w:hanging="396"/>
        <w:textAlignment w:val="baseline"/>
        <w:rPr>
          <w:rFonts w:ascii="Courier New" w:eastAsia="Courier New" w:hAnsi="Courier New"/>
          <w:color w:val="000000"/>
          <w:spacing w:val="-1"/>
          <w:sz w:val="25"/>
        </w:rPr>
      </w:pPr>
      <w:r>
        <w:rPr>
          <w:rFonts w:ascii="Courier New" w:eastAsia="Courier New" w:hAnsi="Courier New"/>
          <w:color w:val="000000"/>
          <w:sz w:val="25"/>
        </w:rPr>
        <w:t xml:space="preserve">(2)receive a signed acknowledgment that the </w:t>
      </w:r>
      <w:r>
        <w:rPr>
          <w:rFonts w:ascii="Courier New" w:eastAsia="Courier New" w:hAnsi="Courier New"/>
          <w:color w:val="000000"/>
          <w:spacing w:val="-1"/>
          <w:sz w:val="25"/>
        </w:rPr>
        <w:t>disclosure was provided. (V.A.C.S. Art. 581-33, Subsec. N.)</w:t>
      </w:r>
    </w:p>
    <w:p w14:paraId="1D5C110D" w14:textId="77777777" w:rsidR="00CC0A6A" w:rsidRDefault="00CC0A6A" w:rsidP="00CC0A6A">
      <w:pPr>
        <w:tabs>
          <w:tab w:val="right" w:pos="360"/>
          <w:tab w:val="right" w:pos="10296"/>
        </w:tabs>
        <w:spacing w:before="229" w:line="251" w:lineRule="exact"/>
        <w:ind w:right="36"/>
        <w:textAlignment w:val="baseline"/>
        <w:rPr>
          <w:rFonts w:ascii="Courier New" w:eastAsia="Courier New" w:hAnsi="Courier New"/>
          <w:color w:val="000000"/>
          <w:sz w:val="25"/>
        </w:rPr>
      </w:pPr>
      <w:r>
        <w:rPr>
          <w:rFonts w:ascii="Courier New" w:eastAsia="Courier New" w:hAnsi="Courier New"/>
          <w:color w:val="000000"/>
          <w:sz w:val="25"/>
        </w:rPr>
        <w:t xml:space="preserve">Sec.4008.062.STATUTE OF LIMITATIONS. </w:t>
      </w:r>
    </w:p>
    <w:p w14:paraId="7006D452" w14:textId="77777777" w:rsidR="00CC0A6A" w:rsidRDefault="00CC0A6A" w:rsidP="00CC0A6A">
      <w:pPr>
        <w:pStyle w:val="ListParagraph"/>
        <w:numPr>
          <w:ilvl w:val="0"/>
          <w:numId w:val="5"/>
        </w:numPr>
        <w:tabs>
          <w:tab w:val="left" w:pos="144"/>
          <w:tab w:val="right" w:pos="360"/>
          <w:tab w:val="right" w:pos="10368"/>
        </w:tabs>
        <w:spacing w:before="233" w:line="247" w:lineRule="exact"/>
        <w:ind w:right="36"/>
        <w:textAlignment w:val="baseline"/>
        <w:rPr>
          <w:rFonts w:ascii="Courier New" w:eastAsia="Courier New" w:hAnsi="Courier New"/>
          <w:color w:val="000000"/>
          <w:spacing w:val="-2"/>
          <w:sz w:val="25"/>
        </w:rPr>
      </w:pPr>
      <w:r>
        <w:rPr>
          <w:rFonts w:ascii="Courier New" w:eastAsia="Courier New" w:hAnsi="Courier New"/>
          <w:color w:val="000000"/>
          <w:sz w:val="25"/>
        </w:rPr>
        <w:t>A person may</w:t>
      </w:r>
      <w:r>
        <w:rPr>
          <w:rFonts w:ascii="Courier New" w:eastAsia="Courier New" w:hAnsi="Courier New"/>
          <w:color w:val="000000"/>
          <w:spacing w:val="8"/>
          <w:sz w:val="25"/>
        </w:rPr>
        <w:t xml:space="preserve"> not sue under Section 4008.051 or 4008.055 to the extent that</w:t>
      </w:r>
      <w:r>
        <w:rPr>
          <w:rFonts w:ascii="Courier New" w:eastAsia="Courier New" w:hAnsi="Courier New"/>
          <w:color w:val="000000"/>
          <w:spacing w:val="-2"/>
          <w:sz w:val="25"/>
        </w:rPr>
        <w:t xml:space="preserve"> section relates to Section 4008.051:</w:t>
      </w:r>
    </w:p>
    <w:p w14:paraId="510C3B42" w14:textId="77777777" w:rsidR="00CC0A6A" w:rsidRDefault="00CC0A6A" w:rsidP="00CC0A6A">
      <w:pPr>
        <w:tabs>
          <w:tab w:val="left" w:pos="144"/>
          <w:tab w:val="right" w:pos="360"/>
          <w:tab w:val="right" w:pos="10368"/>
        </w:tabs>
        <w:spacing w:before="228" w:line="247" w:lineRule="exact"/>
        <w:ind w:left="1260" w:right="36" w:hanging="396"/>
        <w:textAlignment w:val="baseline"/>
        <w:rPr>
          <w:rFonts w:ascii="Courier New" w:eastAsia="Courier New" w:hAnsi="Courier New"/>
          <w:color w:val="000000"/>
          <w:sz w:val="25"/>
        </w:rPr>
      </w:pPr>
      <w:r>
        <w:rPr>
          <w:rFonts w:ascii="Courier New" w:eastAsia="Courier New" w:hAnsi="Courier New"/>
          <w:color w:val="000000"/>
          <w:sz w:val="25"/>
        </w:rPr>
        <w:t>(1)more than three years after the date of the sale;</w:t>
      </w:r>
    </w:p>
    <w:p w14:paraId="5D4A3B5A" w14:textId="77777777" w:rsidR="00CC0A6A" w:rsidRDefault="00CC0A6A" w:rsidP="00CC0A6A">
      <w:pPr>
        <w:tabs>
          <w:tab w:val="left" w:pos="144"/>
          <w:tab w:val="right" w:pos="360"/>
          <w:tab w:val="right" w:pos="10368"/>
        </w:tabs>
        <w:spacing w:before="228" w:line="247" w:lineRule="exact"/>
        <w:ind w:left="1260" w:right="36" w:hanging="396"/>
        <w:textAlignment w:val="baseline"/>
        <w:rPr>
          <w:rFonts w:ascii="Courier New" w:eastAsia="Courier New" w:hAnsi="Courier New"/>
          <w:color w:val="000000"/>
          <w:spacing w:val="12"/>
          <w:sz w:val="25"/>
        </w:rPr>
      </w:pPr>
      <w:r>
        <w:rPr>
          <w:rFonts w:ascii="Courier New" w:eastAsia="Courier New" w:hAnsi="Courier New"/>
          <w:color w:val="000000"/>
          <w:sz w:val="25"/>
        </w:rPr>
        <w:t>(2)if the person received a rescission offer meeting</w:t>
      </w:r>
      <w:r w:rsidRPr="006946BC">
        <w:rPr>
          <w:rFonts w:ascii="Courier New" w:eastAsia="Courier New" w:hAnsi="Courier New"/>
          <w:color w:val="000000"/>
          <w:sz w:val="25"/>
        </w:rPr>
        <w:t xml:space="preserve"> the requirements</w:t>
      </w:r>
      <w:r>
        <w:rPr>
          <w:rFonts w:ascii="Courier New" w:eastAsia="Courier New" w:hAnsi="Courier New"/>
          <w:color w:val="000000"/>
          <w:spacing w:val="11"/>
          <w:sz w:val="25"/>
        </w:rPr>
        <w:t xml:space="preserve"> of Section 4008.058 before suit, unless the</w:t>
      </w:r>
      <w:r>
        <w:rPr>
          <w:rFonts w:ascii="Courier New" w:eastAsia="Courier New" w:hAnsi="Courier New"/>
          <w:color w:val="000000"/>
          <w:spacing w:val="12"/>
          <w:sz w:val="25"/>
        </w:rPr>
        <w:t xml:space="preserve"> person:</w:t>
      </w:r>
    </w:p>
    <w:p w14:paraId="03D3C683" w14:textId="77777777" w:rsidR="00CC0A6A" w:rsidRDefault="00CC0A6A" w:rsidP="00CC0A6A">
      <w:pPr>
        <w:tabs>
          <w:tab w:val="right" w:pos="360"/>
          <w:tab w:val="right" w:pos="10296"/>
        </w:tabs>
        <w:spacing w:before="233" w:line="252" w:lineRule="exact"/>
        <w:ind w:left="1800" w:hanging="450"/>
        <w:textAlignment w:val="baseline"/>
        <w:rPr>
          <w:rFonts w:ascii="Courier New" w:eastAsia="Courier New" w:hAnsi="Courier New"/>
          <w:color w:val="000000"/>
          <w:spacing w:val="-5"/>
          <w:sz w:val="25"/>
        </w:rPr>
      </w:pPr>
      <w:r>
        <w:rPr>
          <w:rFonts w:ascii="Courier New" w:eastAsia="Courier New" w:hAnsi="Courier New"/>
          <w:color w:val="000000"/>
          <w:sz w:val="25"/>
        </w:rPr>
        <w:lastRenderedPageBreak/>
        <w:t xml:space="preserve">(A)rejected the offer in writing within 30 of </w:t>
      </w:r>
      <w:r>
        <w:rPr>
          <w:rFonts w:ascii="Courier New" w:eastAsia="Courier New" w:hAnsi="Courier New"/>
          <w:color w:val="000000"/>
          <w:spacing w:val="-5"/>
          <w:sz w:val="25"/>
        </w:rPr>
        <w:t>the date the person received the offer; and</w:t>
      </w:r>
    </w:p>
    <w:p w14:paraId="6E7348C2" w14:textId="77777777" w:rsidR="00CC0A6A" w:rsidRDefault="00CC0A6A" w:rsidP="00CC0A6A">
      <w:pPr>
        <w:tabs>
          <w:tab w:val="right" w:pos="360"/>
          <w:tab w:val="right" w:pos="10296"/>
        </w:tabs>
        <w:spacing w:before="233" w:line="252" w:lineRule="exact"/>
        <w:ind w:left="1800" w:hanging="450"/>
        <w:textAlignment w:val="baseline"/>
        <w:rPr>
          <w:rFonts w:ascii="Courier New" w:eastAsia="Courier New" w:hAnsi="Courier New"/>
          <w:color w:val="000000"/>
          <w:spacing w:val="4"/>
          <w:sz w:val="25"/>
        </w:rPr>
      </w:pPr>
      <w:r>
        <w:rPr>
          <w:rFonts w:ascii="Courier New" w:eastAsia="Courier New" w:hAnsi="Courier New"/>
          <w:color w:val="000000"/>
          <w:sz w:val="25"/>
        </w:rPr>
        <w:t xml:space="preserve">(B)expressly reserved in the rejection the right </w:t>
      </w:r>
      <w:r>
        <w:rPr>
          <w:rFonts w:ascii="Courier New" w:eastAsia="Courier New" w:hAnsi="Courier New"/>
          <w:color w:val="000000"/>
          <w:spacing w:val="4"/>
          <w:sz w:val="25"/>
        </w:rPr>
        <w:t>to sue; or</w:t>
      </w:r>
    </w:p>
    <w:p w14:paraId="57BB2B05" w14:textId="77777777" w:rsidR="00CC0A6A" w:rsidRDefault="00CC0A6A" w:rsidP="00CC0A6A">
      <w:pPr>
        <w:tabs>
          <w:tab w:val="left" w:pos="144"/>
          <w:tab w:val="right" w:pos="360"/>
          <w:tab w:val="right" w:pos="10368"/>
        </w:tabs>
        <w:spacing w:before="228" w:line="247" w:lineRule="exact"/>
        <w:ind w:left="1260" w:right="36" w:hanging="396"/>
        <w:textAlignment w:val="baseline"/>
        <w:rPr>
          <w:rFonts w:ascii="Courier New" w:eastAsia="Courier New" w:hAnsi="Courier New"/>
          <w:color w:val="000000"/>
          <w:spacing w:val="11"/>
          <w:sz w:val="25"/>
        </w:rPr>
      </w:pPr>
      <w:r>
        <w:rPr>
          <w:rFonts w:ascii="Courier New" w:eastAsia="Courier New" w:hAnsi="Courier New"/>
          <w:color w:val="000000"/>
          <w:sz w:val="25"/>
        </w:rPr>
        <w:t>(3)more than one year after the date the person so</w:t>
      </w:r>
      <w:r>
        <w:rPr>
          <w:rFonts w:ascii="Courier New" w:eastAsia="Courier New" w:hAnsi="Courier New"/>
          <w:color w:val="000000"/>
          <w:spacing w:val="4"/>
          <w:sz w:val="25"/>
        </w:rPr>
        <w:t xml:space="preserve"> rejected a rescission </w:t>
      </w:r>
      <w:r w:rsidRPr="006946BC">
        <w:rPr>
          <w:rFonts w:ascii="Courier New" w:eastAsia="Courier New" w:hAnsi="Courier New"/>
          <w:color w:val="000000"/>
          <w:sz w:val="25"/>
        </w:rPr>
        <w:t>offer</w:t>
      </w:r>
      <w:r>
        <w:rPr>
          <w:rFonts w:ascii="Courier New" w:eastAsia="Courier New" w:hAnsi="Courier New"/>
          <w:color w:val="000000"/>
          <w:spacing w:val="4"/>
          <w:sz w:val="25"/>
        </w:rPr>
        <w:t xml:space="preserve"> meeting the requirements of Section</w:t>
      </w:r>
      <w:r>
        <w:rPr>
          <w:rFonts w:ascii="Courier New" w:eastAsia="Courier New" w:hAnsi="Courier New"/>
          <w:color w:val="000000"/>
          <w:spacing w:val="11"/>
          <w:sz w:val="25"/>
        </w:rPr>
        <w:t xml:space="preserve"> 4008.058.</w:t>
      </w:r>
    </w:p>
    <w:p w14:paraId="426E3210" w14:textId="77777777" w:rsidR="00CC0A6A" w:rsidRPr="006946BC" w:rsidRDefault="00CC0A6A" w:rsidP="00CC0A6A">
      <w:pPr>
        <w:pStyle w:val="ListParagraph"/>
        <w:numPr>
          <w:ilvl w:val="0"/>
          <w:numId w:val="5"/>
        </w:numPr>
        <w:tabs>
          <w:tab w:val="left" w:pos="144"/>
          <w:tab w:val="right" w:pos="360"/>
          <w:tab w:val="right" w:pos="10368"/>
        </w:tabs>
        <w:spacing w:before="233" w:line="247" w:lineRule="exact"/>
        <w:ind w:right="36"/>
        <w:textAlignment w:val="baseline"/>
        <w:rPr>
          <w:rFonts w:ascii="Courier New" w:eastAsia="Courier New" w:hAnsi="Courier New"/>
          <w:color w:val="000000"/>
          <w:spacing w:val="-2"/>
          <w:sz w:val="25"/>
        </w:rPr>
      </w:pPr>
      <w:r>
        <w:rPr>
          <w:rFonts w:ascii="Courier New" w:eastAsia="Courier New" w:hAnsi="Courier New"/>
          <w:color w:val="000000"/>
          <w:sz w:val="25"/>
        </w:rPr>
        <w:t>A person may not sue under Section 4008.052, 4008.054,</w:t>
      </w:r>
      <w:r>
        <w:rPr>
          <w:rFonts w:ascii="Courier New" w:eastAsia="Courier New" w:hAnsi="Courier New"/>
          <w:color w:val="000000"/>
          <w:spacing w:val="-2"/>
          <w:sz w:val="25"/>
        </w:rPr>
        <w:t xml:space="preserve"> or 4008.055 to the extent that section relates to Section 4008.052 </w:t>
      </w:r>
      <w:r w:rsidRPr="006946BC">
        <w:rPr>
          <w:rFonts w:ascii="Courier New" w:eastAsia="Courier New" w:hAnsi="Courier New"/>
          <w:color w:val="000000"/>
          <w:spacing w:val="5"/>
          <w:sz w:val="25"/>
        </w:rPr>
        <w:t>or 4008.054:</w:t>
      </w:r>
    </w:p>
    <w:p w14:paraId="18836216" w14:textId="77777777" w:rsidR="00CC0A6A" w:rsidRDefault="00CC0A6A" w:rsidP="00CC0A6A">
      <w:pPr>
        <w:tabs>
          <w:tab w:val="left" w:pos="144"/>
          <w:tab w:val="right" w:pos="360"/>
          <w:tab w:val="right" w:pos="10368"/>
        </w:tabs>
        <w:spacing w:before="228" w:line="247" w:lineRule="exact"/>
        <w:ind w:left="1260" w:right="36" w:hanging="396"/>
        <w:textAlignment w:val="baseline"/>
        <w:rPr>
          <w:rFonts w:ascii="Courier New" w:eastAsia="Courier New" w:hAnsi="Courier New"/>
          <w:color w:val="000000"/>
          <w:spacing w:val="-3"/>
          <w:sz w:val="25"/>
        </w:rPr>
      </w:pPr>
      <w:r>
        <w:rPr>
          <w:rFonts w:ascii="Courier New" w:eastAsia="Courier New" w:hAnsi="Courier New"/>
          <w:color w:val="000000"/>
          <w:sz w:val="25"/>
        </w:rPr>
        <w:t xml:space="preserve">(1)more than three years after the date of discovery </w:t>
      </w:r>
      <w:r>
        <w:rPr>
          <w:rFonts w:ascii="Courier New" w:eastAsia="Courier New" w:hAnsi="Courier New"/>
          <w:color w:val="000000"/>
          <w:spacing w:val="-4"/>
          <w:sz w:val="25"/>
        </w:rPr>
        <w:t xml:space="preserve">of the untruth or omission, or </w:t>
      </w:r>
      <w:r w:rsidRPr="003D4A58">
        <w:rPr>
          <w:rFonts w:ascii="Courier New" w:eastAsia="Courier New" w:hAnsi="Courier New"/>
          <w:color w:val="000000"/>
          <w:spacing w:val="4"/>
          <w:sz w:val="25"/>
        </w:rPr>
        <w:t>after</w:t>
      </w:r>
      <w:r>
        <w:rPr>
          <w:rFonts w:ascii="Courier New" w:eastAsia="Courier New" w:hAnsi="Courier New"/>
          <w:color w:val="000000"/>
          <w:spacing w:val="-4"/>
          <w:sz w:val="25"/>
        </w:rPr>
        <w:t xml:space="preserve"> the date discovery should have </w:t>
      </w:r>
      <w:r>
        <w:rPr>
          <w:rFonts w:ascii="Courier New" w:eastAsia="Courier New" w:hAnsi="Courier New"/>
          <w:color w:val="000000"/>
          <w:spacing w:val="-3"/>
          <w:sz w:val="25"/>
        </w:rPr>
        <w:t>been made by the exercise of reasonable diligence;</w:t>
      </w:r>
    </w:p>
    <w:p w14:paraId="0356AA68" w14:textId="77777777" w:rsidR="00CC0A6A" w:rsidRDefault="00CC0A6A" w:rsidP="00CC0A6A">
      <w:pPr>
        <w:tabs>
          <w:tab w:val="left" w:pos="144"/>
          <w:tab w:val="right" w:pos="360"/>
          <w:tab w:val="right" w:pos="10368"/>
        </w:tabs>
        <w:spacing w:before="228" w:line="247" w:lineRule="exact"/>
        <w:ind w:left="1260" w:right="36" w:hanging="396"/>
        <w:textAlignment w:val="baseline"/>
        <w:rPr>
          <w:rFonts w:ascii="Courier New" w:eastAsia="Courier New" w:hAnsi="Courier New"/>
          <w:color w:val="000000"/>
          <w:sz w:val="25"/>
        </w:rPr>
      </w:pPr>
      <w:r>
        <w:rPr>
          <w:rFonts w:ascii="Courier New" w:eastAsia="Courier New" w:hAnsi="Courier New"/>
          <w:color w:val="000000"/>
          <w:sz w:val="25"/>
        </w:rPr>
        <w:t xml:space="preserve">(2)more </w:t>
      </w:r>
      <w:r w:rsidRPr="003D4A58">
        <w:rPr>
          <w:rFonts w:ascii="Courier New" w:eastAsia="Courier New" w:hAnsi="Courier New"/>
          <w:color w:val="000000"/>
          <w:spacing w:val="-4"/>
          <w:sz w:val="25"/>
        </w:rPr>
        <w:t>than</w:t>
      </w:r>
      <w:r>
        <w:rPr>
          <w:rFonts w:ascii="Courier New" w:eastAsia="Courier New" w:hAnsi="Courier New"/>
          <w:color w:val="000000"/>
          <w:sz w:val="25"/>
        </w:rPr>
        <w:t xml:space="preserve"> five years after the date of the sale;</w:t>
      </w:r>
    </w:p>
    <w:p w14:paraId="2ED4050A" w14:textId="77777777" w:rsidR="00CC0A6A" w:rsidRDefault="00CC0A6A" w:rsidP="00CC0A6A">
      <w:pPr>
        <w:tabs>
          <w:tab w:val="left" w:pos="144"/>
          <w:tab w:val="right" w:pos="360"/>
          <w:tab w:val="right" w:pos="10368"/>
        </w:tabs>
        <w:spacing w:before="228" w:line="247" w:lineRule="exact"/>
        <w:ind w:left="1260" w:right="36" w:hanging="396"/>
        <w:textAlignment w:val="baseline"/>
        <w:rPr>
          <w:rFonts w:ascii="Courier New" w:eastAsia="Courier New" w:hAnsi="Courier New"/>
          <w:color w:val="000000"/>
          <w:spacing w:val="11"/>
          <w:sz w:val="25"/>
        </w:rPr>
      </w:pPr>
      <w:r>
        <w:rPr>
          <w:rFonts w:ascii="Courier New" w:eastAsia="Courier New" w:hAnsi="Courier New"/>
          <w:color w:val="000000"/>
          <w:sz w:val="25"/>
        </w:rPr>
        <w:t>(3)if the person received a rescission offer meeting</w:t>
      </w:r>
      <w:r>
        <w:rPr>
          <w:rFonts w:ascii="Courier New" w:eastAsia="Courier New" w:hAnsi="Courier New"/>
          <w:color w:val="000000"/>
          <w:spacing w:val="11"/>
          <w:sz w:val="25"/>
        </w:rPr>
        <w:t xml:space="preserve"> the </w:t>
      </w:r>
      <w:r w:rsidRPr="003D4A58">
        <w:rPr>
          <w:rFonts w:ascii="Courier New" w:eastAsia="Courier New" w:hAnsi="Courier New"/>
          <w:color w:val="000000"/>
          <w:spacing w:val="-4"/>
          <w:sz w:val="25"/>
        </w:rPr>
        <w:t>requirements</w:t>
      </w:r>
      <w:r>
        <w:rPr>
          <w:rFonts w:ascii="Courier New" w:eastAsia="Courier New" w:hAnsi="Courier New"/>
          <w:color w:val="000000"/>
          <w:spacing w:val="11"/>
          <w:sz w:val="25"/>
        </w:rPr>
        <w:t xml:space="preserve"> of Section 4008.058 before suit, unless the person:</w:t>
      </w:r>
    </w:p>
    <w:p w14:paraId="16D21F63" w14:textId="77777777" w:rsidR="00CC0A6A" w:rsidRDefault="00CC0A6A" w:rsidP="00CC0A6A">
      <w:pPr>
        <w:tabs>
          <w:tab w:val="right" w:pos="360"/>
          <w:tab w:val="right" w:pos="10296"/>
        </w:tabs>
        <w:spacing w:before="233" w:line="252" w:lineRule="exact"/>
        <w:ind w:left="1800" w:hanging="450"/>
        <w:textAlignment w:val="baseline"/>
        <w:rPr>
          <w:rFonts w:ascii="Courier New" w:eastAsia="Courier New" w:hAnsi="Courier New"/>
          <w:color w:val="000000"/>
          <w:sz w:val="25"/>
        </w:rPr>
      </w:pPr>
      <w:r>
        <w:rPr>
          <w:rFonts w:ascii="Courier New" w:eastAsia="Courier New" w:hAnsi="Courier New"/>
          <w:color w:val="000000"/>
          <w:sz w:val="25"/>
        </w:rPr>
        <w:t xml:space="preserve">(A)rejected the </w:t>
      </w:r>
      <w:r w:rsidRPr="003D4A58">
        <w:rPr>
          <w:rFonts w:ascii="Courier New" w:eastAsia="Courier New" w:hAnsi="Courier New"/>
          <w:color w:val="000000"/>
          <w:spacing w:val="10"/>
          <w:sz w:val="25"/>
        </w:rPr>
        <w:t>offer</w:t>
      </w:r>
      <w:r>
        <w:rPr>
          <w:rFonts w:ascii="Courier New" w:eastAsia="Courier New" w:hAnsi="Courier New"/>
          <w:color w:val="000000"/>
          <w:sz w:val="25"/>
        </w:rPr>
        <w:t xml:space="preserve"> in writing within 30 days </w:t>
      </w:r>
      <w:r>
        <w:rPr>
          <w:rFonts w:ascii="Courier New" w:eastAsia="Courier New" w:hAnsi="Courier New"/>
          <w:color w:val="000000"/>
          <w:spacing w:val="-4"/>
          <w:sz w:val="25"/>
        </w:rPr>
        <w:t>of the date the person received the offer; and</w:t>
      </w:r>
    </w:p>
    <w:p w14:paraId="160AC8C6" w14:textId="77777777" w:rsidR="00CC0A6A" w:rsidRDefault="00CC0A6A" w:rsidP="00CC0A6A">
      <w:pPr>
        <w:tabs>
          <w:tab w:val="right" w:pos="360"/>
          <w:tab w:val="right" w:pos="10296"/>
        </w:tabs>
        <w:spacing w:before="233" w:line="252" w:lineRule="exact"/>
        <w:ind w:left="1800" w:hanging="450"/>
        <w:textAlignment w:val="baseline"/>
        <w:rPr>
          <w:rFonts w:ascii="Courier New" w:eastAsia="Courier New" w:hAnsi="Courier New"/>
          <w:color w:val="000000"/>
          <w:spacing w:val="4"/>
          <w:sz w:val="25"/>
        </w:rPr>
      </w:pPr>
      <w:r>
        <w:rPr>
          <w:rFonts w:ascii="Courier New" w:eastAsia="Courier New" w:hAnsi="Courier New"/>
          <w:color w:val="000000"/>
          <w:sz w:val="25"/>
        </w:rPr>
        <w:t xml:space="preserve">(B)expressly </w:t>
      </w:r>
      <w:r w:rsidRPr="003D4A58">
        <w:rPr>
          <w:rFonts w:ascii="Courier New" w:eastAsia="Courier New" w:hAnsi="Courier New"/>
          <w:color w:val="000000"/>
          <w:spacing w:val="10"/>
          <w:sz w:val="25"/>
        </w:rPr>
        <w:t>reserved</w:t>
      </w:r>
      <w:r>
        <w:rPr>
          <w:rFonts w:ascii="Courier New" w:eastAsia="Courier New" w:hAnsi="Courier New"/>
          <w:color w:val="000000"/>
          <w:sz w:val="25"/>
        </w:rPr>
        <w:t xml:space="preserve"> in the rejection the right</w:t>
      </w:r>
      <w:r>
        <w:rPr>
          <w:rFonts w:ascii="Courier New" w:eastAsia="Courier New" w:hAnsi="Courier New"/>
          <w:color w:val="000000"/>
          <w:spacing w:val="4"/>
          <w:sz w:val="25"/>
        </w:rPr>
        <w:t xml:space="preserve"> to sue; or</w:t>
      </w:r>
    </w:p>
    <w:p w14:paraId="36C5030F" w14:textId="77777777" w:rsidR="00CC0A6A" w:rsidRDefault="00CC0A6A" w:rsidP="00CC0A6A">
      <w:pPr>
        <w:tabs>
          <w:tab w:val="left" w:pos="144"/>
          <w:tab w:val="right" w:pos="360"/>
          <w:tab w:val="right" w:pos="10368"/>
        </w:tabs>
        <w:spacing w:before="228" w:line="247" w:lineRule="exact"/>
        <w:ind w:left="1260" w:right="36" w:hanging="396"/>
        <w:textAlignment w:val="baseline"/>
        <w:rPr>
          <w:rFonts w:ascii="Courier New" w:eastAsia="Courier New" w:hAnsi="Courier New"/>
          <w:color w:val="000000"/>
          <w:spacing w:val="5"/>
          <w:sz w:val="25"/>
        </w:rPr>
      </w:pPr>
      <w:r>
        <w:rPr>
          <w:rFonts w:ascii="Courier New" w:eastAsia="Courier New" w:hAnsi="Courier New"/>
          <w:color w:val="000000"/>
          <w:sz w:val="25"/>
        </w:rPr>
        <w:t>(4)more than one year after the date the person so</w:t>
      </w:r>
      <w:r>
        <w:rPr>
          <w:rFonts w:ascii="Courier New" w:eastAsia="Courier New" w:hAnsi="Courier New"/>
          <w:color w:val="000000"/>
          <w:spacing w:val="5"/>
          <w:sz w:val="25"/>
        </w:rPr>
        <w:t xml:space="preserve"> rejected a rescission </w:t>
      </w:r>
      <w:r w:rsidRPr="003D4A58">
        <w:rPr>
          <w:rFonts w:ascii="Courier New" w:eastAsia="Courier New" w:hAnsi="Courier New"/>
          <w:color w:val="000000"/>
          <w:sz w:val="25"/>
        </w:rPr>
        <w:t>offer</w:t>
      </w:r>
      <w:r>
        <w:rPr>
          <w:rFonts w:ascii="Courier New" w:eastAsia="Courier New" w:hAnsi="Courier New"/>
          <w:color w:val="000000"/>
          <w:spacing w:val="5"/>
          <w:sz w:val="25"/>
        </w:rPr>
        <w:t xml:space="preserve"> meeting the requirements of Section 4008.058.</w:t>
      </w:r>
    </w:p>
    <w:p w14:paraId="3F1339F4" w14:textId="77777777" w:rsidR="00CC0A6A" w:rsidRDefault="00CC0A6A" w:rsidP="00CC0A6A">
      <w:pPr>
        <w:pStyle w:val="ListParagraph"/>
        <w:numPr>
          <w:ilvl w:val="0"/>
          <w:numId w:val="5"/>
        </w:numPr>
        <w:tabs>
          <w:tab w:val="left" w:pos="144"/>
          <w:tab w:val="right" w:pos="360"/>
          <w:tab w:val="right" w:pos="10368"/>
        </w:tabs>
        <w:spacing w:before="233" w:line="247" w:lineRule="exact"/>
        <w:ind w:right="36"/>
        <w:textAlignment w:val="baseline"/>
        <w:rPr>
          <w:rFonts w:ascii="Courier New" w:eastAsia="Courier New" w:hAnsi="Courier New"/>
          <w:color w:val="000000"/>
          <w:spacing w:val="-5"/>
          <w:sz w:val="25"/>
        </w:rPr>
      </w:pPr>
      <w:r>
        <w:rPr>
          <w:rFonts w:ascii="Courier New" w:eastAsia="Courier New" w:hAnsi="Courier New"/>
          <w:color w:val="000000"/>
          <w:sz w:val="25"/>
        </w:rPr>
        <w:t>A person may not sue under Section 4008.053 or 4008.055</w:t>
      </w:r>
      <w:r>
        <w:rPr>
          <w:rFonts w:ascii="Courier New" w:eastAsia="Courier New" w:hAnsi="Courier New"/>
          <w:color w:val="000000"/>
          <w:spacing w:val="-5"/>
          <w:sz w:val="25"/>
        </w:rPr>
        <w:t xml:space="preserve"> to the extent that section relates to Section 4008.053:</w:t>
      </w:r>
    </w:p>
    <w:p w14:paraId="5FA327DF" w14:textId="77777777" w:rsidR="00CC0A6A" w:rsidRPr="003D4A58" w:rsidRDefault="00CC0A6A" w:rsidP="00CC0A6A">
      <w:pPr>
        <w:tabs>
          <w:tab w:val="left" w:pos="144"/>
          <w:tab w:val="right" w:pos="360"/>
          <w:tab w:val="right" w:pos="10368"/>
        </w:tabs>
        <w:spacing w:before="228" w:line="247" w:lineRule="exact"/>
        <w:ind w:left="1260" w:right="36" w:hanging="396"/>
        <w:textAlignment w:val="baseline"/>
        <w:rPr>
          <w:rFonts w:ascii="Courier New" w:eastAsia="Courier New" w:hAnsi="Courier New"/>
          <w:color w:val="000000"/>
          <w:spacing w:val="-3"/>
          <w:sz w:val="25"/>
        </w:rPr>
      </w:pPr>
      <w:r>
        <w:rPr>
          <w:rFonts w:ascii="Courier New" w:eastAsia="Courier New" w:hAnsi="Courier New"/>
          <w:color w:val="000000"/>
          <w:sz w:val="25"/>
        </w:rPr>
        <w:t>(1)more than three years after the date of discovery</w:t>
      </w:r>
      <w:r>
        <w:rPr>
          <w:rFonts w:ascii="Courier New" w:eastAsia="Courier New" w:hAnsi="Courier New"/>
          <w:color w:val="000000"/>
          <w:spacing w:val="-3"/>
          <w:sz w:val="25"/>
        </w:rPr>
        <w:t xml:space="preserve"> of the untruth or omission, or after the date discovery should have </w:t>
      </w:r>
      <w:r>
        <w:rPr>
          <w:rFonts w:ascii="Courier New" w:eastAsia="Courier New" w:hAnsi="Courier New"/>
          <w:color w:val="000000"/>
          <w:spacing w:val="-5"/>
          <w:sz w:val="25"/>
        </w:rPr>
        <w:t>been made by the exercise of reasonable diligence;</w:t>
      </w:r>
    </w:p>
    <w:p w14:paraId="113D74E0" w14:textId="77777777" w:rsidR="00CC0A6A" w:rsidRDefault="00CC0A6A" w:rsidP="00CC0A6A">
      <w:pPr>
        <w:tabs>
          <w:tab w:val="left" w:pos="144"/>
          <w:tab w:val="right" w:pos="360"/>
          <w:tab w:val="right" w:pos="10368"/>
        </w:tabs>
        <w:spacing w:before="228" w:line="247" w:lineRule="exact"/>
        <w:ind w:left="1260" w:right="36" w:hanging="396"/>
        <w:textAlignment w:val="baseline"/>
        <w:rPr>
          <w:rFonts w:ascii="Courier New" w:eastAsia="Courier New" w:hAnsi="Courier New"/>
          <w:color w:val="000000"/>
          <w:spacing w:val="11"/>
          <w:sz w:val="25"/>
        </w:rPr>
      </w:pPr>
      <w:r>
        <w:rPr>
          <w:rFonts w:ascii="Courier New" w:eastAsia="Courier New" w:hAnsi="Courier New"/>
          <w:color w:val="000000"/>
          <w:sz w:val="25"/>
        </w:rPr>
        <w:t xml:space="preserve">(2)more than </w:t>
      </w:r>
      <w:r w:rsidRPr="003D4A58">
        <w:rPr>
          <w:rFonts w:ascii="Courier New" w:eastAsia="Courier New" w:hAnsi="Courier New"/>
          <w:color w:val="000000"/>
          <w:spacing w:val="-5"/>
          <w:sz w:val="25"/>
        </w:rPr>
        <w:t>five</w:t>
      </w:r>
      <w:r>
        <w:rPr>
          <w:rFonts w:ascii="Courier New" w:eastAsia="Courier New" w:hAnsi="Courier New"/>
          <w:color w:val="000000"/>
          <w:sz w:val="25"/>
        </w:rPr>
        <w:t xml:space="preserve"> years after the date of the</w:t>
      </w:r>
      <w:r>
        <w:rPr>
          <w:rFonts w:ascii="Courier New" w:eastAsia="Courier New" w:hAnsi="Courier New"/>
          <w:color w:val="000000"/>
          <w:spacing w:val="11"/>
          <w:sz w:val="25"/>
        </w:rPr>
        <w:t xml:space="preserve"> purchase;</w:t>
      </w:r>
    </w:p>
    <w:p w14:paraId="7DB96733" w14:textId="77777777" w:rsidR="00CC0A6A" w:rsidRDefault="00CC0A6A" w:rsidP="00CC0A6A">
      <w:pPr>
        <w:tabs>
          <w:tab w:val="left" w:pos="144"/>
          <w:tab w:val="right" w:pos="360"/>
          <w:tab w:val="right" w:pos="10368"/>
        </w:tabs>
        <w:spacing w:before="228" w:line="247" w:lineRule="exact"/>
        <w:ind w:left="1260" w:right="36" w:hanging="396"/>
        <w:textAlignment w:val="baseline"/>
        <w:rPr>
          <w:rFonts w:ascii="Courier New" w:eastAsia="Courier New" w:hAnsi="Courier New"/>
          <w:color w:val="000000"/>
          <w:spacing w:val="13"/>
          <w:sz w:val="25"/>
        </w:rPr>
      </w:pPr>
      <w:r>
        <w:rPr>
          <w:rFonts w:ascii="Courier New" w:eastAsia="Courier New" w:hAnsi="Courier New"/>
          <w:color w:val="000000"/>
          <w:sz w:val="25"/>
        </w:rPr>
        <w:t>(3)if the person received a rescission offer meeting</w:t>
      </w:r>
      <w:r>
        <w:rPr>
          <w:rFonts w:ascii="Courier New" w:eastAsia="Courier New" w:hAnsi="Courier New"/>
          <w:color w:val="000000"/>
          <w:spacing w:val="12"/>
          <w:sz w:val="25"/>
        </w:rPr>
        <w:t xml:space="preserve"> the requirements of Section 4008.059 before suit, unless the </w:t>
      </w:r>
      <w:r>
        <w:rPr>
          <w:rFonts w:ascii="Courier New" w:eastAsia="Courier New" w:hAnsi="Courier New"/>
          <w:color w:val="000000"/>
          <w:spacing w:val="13"/>
          <w:sz w:val="25"/>
        </w:rPr>
        <w:t xml:space="preserve"> person:</w:t>
      </w:r>
    </w:p>
    <w:p w14:paraId="4CB907B6" w14:textId="77777777" w:rsidR="00CC0A6A" w:rsidRDefault="00CC0A6A" w:rsidP="00CC0A6A">
      <w:pPr>
        <w:tabs>
          <w:tab w:val="right" w:pos="360"/>
          <w:tab w:val="right" w:pos="10296"/>
        </w:tabs>
        <w:spacing w:before="233" w:line="252" w:lineRule="exact"/>
        <w:ind w:left="1800" w:hanging="450"/>
        <w:textAlignment w:val="baseline"/>
        <w:rPr>
          <w:rFonts w:ascii="Courier New" w:eastAsia="Courier New" w:hAnsi="Courier New"/>
          <w:color w:val="000000"/>
          <w:spacing w:val="-4"/>
          <w:sz w:val="25"/>
        </w:rPr>
      </w:pPr>
      <w:r>
        <w:rPr>
          <w:rFonts w:ascii="Courier New" w:eastAsia="Courier New" w:hAnsi="Courier New"/>
          <w:color w:val="000000"/>
          <w:sz w:val="25"/>
        </w:rPr>
        <w:t xml:space="preserve">(A)rejected the offer in writing within 30 days </w:t>
      </w:r>
      <w:r>
        <w:rPr>
          <w:rFonts w:ascii="Courier New" w:eastAsia="Courier New" w:hAnsi="Courier New"/>
          <w:color w:val="000000"/>
          <w:spacing w:val="-4"/>
          <w:sz w:val="25"/>
        </w:rPr>
        <w:t>of the date the person received the offer; and</w:t>
      </w:r>
    </w:p>
    <w:p w14:paraId="7169B871" w14:textId="77777777" w:rsidR="00CC0A6A" w:rsidRDefault="00CC0A6A" w:rsidP="00CC0A6A">
      <w:pPr>
        <w:tabs>
          <w:tab w:val="right" w:pos="360"/>
          <w:tab w:val="right" w:pos="10296"/>
        </w:tabs>
        <w:spacing w:before="233" w:line="252" w:lineRule="exact"/>
        <w:ind w:left="1800" w:hanging="450"/>
        <w:textAlignment w:val="baseline"/>
        <w:rPr>
          <w:rFonts w:ascii="Courier New" w:eastAsia="Courier New" w:hAnsi="Courier New"/>
          <w:color w:val="000000"/>
          <w:spacing w:val="3"/>
          <w:sz w:val="25"/>
        </w:rPr>
      </w:pPr>
      <w:r>
        <w:rPr>
          <w:rFonts w:ascii="Courier New" w:eastAsia="Courier New" w:hAnsi="Courier New"/>
          <w:color w:val="000000"/>
          <w:sz w:val="25"/>
        </w:rPr>
        <w:t xml:space="preserve">(B)expressly reserved in the rejection the right </w:t>
      </w:r>
      <w:r>
        <w:rPr>
          <w:rFonts w:ascii="Courier New" w:eastAsia="Courier New" w:hAnsi="Courier New"/>
          <w:color w:val="000000"/>
          <w:spacing w:val="3"/>
          <w:sz w:val="25"/>
        </w:rPr>
        <w:t>to sue; or</w:t>
      </w:r>
    </w:p>
    <w:p w14:paraId="7FD5B365" w14:textId="77777777" w:rsidR="00CC0A6A" w:rsidRDefault="00CC0A6A" w:rsidP="00CC0A6A">
      <w:pPr>
        <w:tabs>
          <w:tab w:val="left" w:pos="144"/>
          <w:tab w:val="right" w:pos="360"/>
          <w:tab w:val="right" w:pos="10368"/>
        </w:tabs>
        <w:spacing w:before="228" w:line="247" w:lineRule="exact"/>
        <w:ind w:left="1260" w:right="36" w:hanging="396"/>
        <w:textAlignment w:val="baseline"/>
        <w:rPr>
          <w:rFonts w:ascii="Courier New" w:eastAsia="Courier New" w:hAnsi="Courier New"/>
          <w:color w:val="000000"/>
          <w:sz w:val="25"/>
        </w:rPr>
      </w:pPr>
      <w:r>
        <w:rPr>
          <w:rFonts w:ascii="Courier New" w:eastAsia="Courier New" w:hAnsi="Courier New"/>
          <w:color w:val="000000"/>
          <w:sz w:val="25"/>
        </w:rPr>
        <w:t>(4)more than one year after the date the person so</w:t>
      </w:r>
      <w:r>
        <w:rPr>
          <w:rFonts w:ascii="Courier New" w:eastAsia="Courier New" w:hAnsi="Courier New"/>
          <w:color w:val="000000"/>
          <w:spacing w:val="4"/>
          <w:sz w:val="25"/>
        </w:rPr>
        <w:t xml:space="preserve"> rejected a rescission offer meeting the requirements of Section</w:t>
      </w:r>
      <w:r>
        <w:rPr>
          <w:rFonts w:ascii="Courier New" w:eastAsia="Courier New" w:hAnsi="Courier New"/>
          <w:color w:val="000000"/>
          <w:sz w:val="25"/>
        </w:rPr>
        <w:t xml:space="preserve"> 4008.059. (V.A.C.S. Art. 581-33, Subsec. H.)</w:t>
      </w:r>
    </w:p>
    <w:p w14:paraId="44501CB5" w14:textId="77777777" w:rsidR="00CC0A6A" w:rsidRDefault="00CC0A6A" w:rsidP="00CC0A6A">
      <w:pPr>
        <w:tabs>
          <w:tab w:val="right" w:pos="360"/>
          <w:tab w:val="left" w:pos="1368"/>
        </w:tabs>
        <w:spacing w:before="232" w:line="245" w:lineRule="exact"/>
        <w:textAlignment w:val="baseline"/>
        <w:rPr>
          <w:rFonts w:ascii="Courier New" w:eastAsia="Courier New" w:hAnsi="Courier New"/>
          <w:color w:val="000000"/>
          <w:sz w:val="25"/>
        </w:rPr>
      </w:pPr>
      <w:r>
        <w:rPr>
          <w:rFonts w:ascii="Courier New" w:eastAsia="Courier New" w:hAnsi="Courier New"/>
          <w:color w:val="000000"/>
          <w:sz w:val="25"/>
        </w:rPr>
        <w:t>SUBCHAPTER C. CIVIL LIABILITY OF INVESTMENT ADVISERS AND</w:t>
      </w:r>
    </w:p>
    <w:p w14:paraId="506A1EB3" w14:textId="77777777" w:rsidR="00CC0A6A" w:rsidRDefault="00CC0A6A" w:rsidP="00CC0A6A">
      <w:pPr>
        <w:tabs>
          <w:tab w:val="right" w:pos="360"/>
          <w:tab w:val="left" w:pos="2952"/>
        </w:tabs>
        <w:spacing w:before="238" w:line="245" w:lineRule="exact"/>
        <w:textAlignment w:val="baseline"/>
        <w:rPr>
          <w:rFonts w:ascii="Courier New" w:eastAsia="Courier New" w:hAnsi="Courier New"/>
          <w:color w:val="000000"/>
          <w:sz w:val="25"/>
        </w:rPr>
      </w:pPr>
      <w:r>
        <w:rPr>
          <w:rFonts w:ascii="Courier New" w:eastAsia="Courier New" w:hAnsi="Courier New"/>
          <w:color w:val="000000"/>
          <w:sz w:val="25"/>
        </w:rPr>
        <w:t>INVESTMENT ADVISER REPRESENTATIVES</w:t>
      </w:r>
    </w:p>
    <w:p w14:paraId="122895CB" w14:textId="77777777" w:rsidR="00CC0A6A" w:rsidRDefault="00CC0A6A" w:rsidP="00CC0A6A">
      <w:pPr>
        <w:tabs>
          <w:tab w:val="right" w:pos="360"/>
          <w:tab w:val="right" w:pos="10368"/>
        </w:tabs>
        <w:spacing w:before="241" w:line="245" w:lineRule="exact"/>
        <w:textAlignment w:val="baseline"/>
        <w:rPr>
          <w:rFonts w:ascii="Courier New" w:eastAsia="Courier New" w:hAnsi="Courier New"/>
          <w:color w:val="000000"/>
          <w:sz w:val="25"/>
        </w:rPr>
      </w:pPr>
      <w:r>
        <w:rPr>
          <w:rFonts w:ascii="Courier New" w:eastAsia="Courier New" w:hAnsi="Courier New"/>
          <w:color w:val="000000"/>
          <w:sz w:val="25"/>
        </w:rPr>
        <w:t xml:space="preserve">Sec.4008.101.INVESTMENT ADVISER OR INVESTMENT ADVISER REPRESENTATIVE LIABILITY. </w:t>
      </w:r>
    </w:p>
    <w:p w14:paraId="3A073B47" w14:textId="77777777" w:rsidR="00CC0A6A" w:rsidRPr="00FC4938" w:rsidRDefault="00CC0A6A" w:rsidP="00CC0A6A">
      <w:pPr>
        <w:pStyle w:val="ListParagraph"/>
        <w:numPr>
          <w:ilvl w:val="0"/>
          <w:numId w:val="6"/>
        </w:numPr>
        <w:tabs>
          <w:tab w:val="left" w:pos="144"/>
          <w:tab w:val="right" w:pos="360"/>
          <w:tab w:val="right" w:pos="10368"/>
        </w:tabs>
        <w:spacing w:before="233" w:line="247" w:lineRule="exact"/>
        <w:ind w:right="36"/>
        <w:textAlignment w:val="baseline"/>
        <w:rPr>
          <w:rFonts w:ascii="Courier New" w:eastAsia="Courier New" w:hAnsi="Courier New"/>
          <w:color w:val="000000"/>
          <w:sz w:val="25"/>
        </w:rPr>
      </w:pPr>
      <w:r w:rsidRPr="00FC4938">
        <w:rPr>
          <w:rFonts w:ascii="Courier New" w:eastAsia="Courier New" w:hAnsi="Courier New"/>
          <w:color w:val="000000"/>
          <w:sz w:val="25"/>
        </w:rPr>
        <w:lastRenderedPageBreak/>
        <w:t>An investment adviser or investment</w:t>
      </w:r>
      <w:r w:rsidRPr="00FC4938">
        <w:rPr>
          <w:rFonts w:ascii="Courier New" w:eastAsia="Courier New" w:hAnsi="Courier New"/>
          <w:color w:val="000000"/>
          <w:spacing w:val="11"/>
          <w:sz w:val="25"/>
        </w:rPr>
        <w:t xml:space="preserve"> adviser representative who renders services as an investment </w:t>
      </w:r>
      <w:r w:rsidRPr="00FC4938">
        <w:rPr>
          <w:rFonts w:ascii="Courier New" w:eastAsia="Courier New" w:hAnsi="Courier New"/>
          <w:color w:val="000000"/>
          <w:spacing w:val="-4"/>
          <w:sz w:val="25"/>
        </w:rPr>
        <w:t>adviser in violation of Section 4004.052 or 4004.102(a) or an order</w:t>
      </w:r>
      <w:r w:rsidRPr="00FC4938">
        <w:rPr>
          <w:rFonts w:ascii="Courier New" w:eastAsia="Courier New" w:hAnsi="Courier New"/>
          <w:color w:val="000000"/>
          <w:spacing w:val="-2"/>
          <w:sz w:val="25"/>
        </w:rPr>
        <w:t xml:space="preserve"> under Section 4007.102 or 4007.104 is liable to the purchaser, who</w:t>
      </w:r>
      <w:r w:rsidRPr="00FC4938">
        <w:rPr>
          <w:rFonts w:ascii="Courier New" w:eastAsia="Courier New" w:hAnsi="Courier New"/>
          <w:color w:val="000000"/>
          <w:spacing w:val="-4"/>
          <w:sz w:val="25"/>
        </w:rPr>
        <w:t xml:space="preserve"> may sue for damages in the amount of any consideration paid for the </w:t>
      </w:r>
      <w:r w:rsidRPr="00FC4938">
        <w:rPr>
          <w:rFonts w:ascii="Courier New" w:eastAsia="Courier New" w:hAnsi="Courier New"/>
          <w:color w:val="000000"/>
          <w:spacing w:val="11"/>
          <w:sz w:val="25"/>
        </w:rPr>
        <w:t>services.</w:t>
      </w:r>
    </w:p>
    <w:p w14:paraId="4279E4EA" w14:textId="77777777" w:rsidR="00CC0A6A" w:rsidRPr="00FC4938" w:rsidRDefault="00CC0A6A" w:rsidP="00CC0A6A">
      <w:pPr>
        <w:pStyle w:val="ListParagraph"/>
        <w:tabs>
          <w:tab w:val="left" w:pos="144"/>
          <w:tab w:val="right" w:pos="360"/>
          <w:tab w:val="right" w:pos="10368"/>
        </w:tabs>
        <w:spacing w:before="233" w:line="247" w:lineRule="exact"/>
        <w:ind w:left="864" w:right="36"/>
        <w:textAlignment w:val="baseline"/>
        <w:rPr>
          <w:rFonts w:ascii="Courier New" w:eastAsia="Courier New" w:hAnsi="Courier New"/>
          <w:color w:val="000000"/>
          <w:sz w:val="25"/>
        </w:rPr>
      </w:pPr>
    </w:p>
    <w:p w14:paraId="594FC1D8" w14:textId="77777777" w:rsidR="00CC0A6A" w:rsidRDefault="00CC0A6A" w:rsidP="00CC0A6A">
      <w:pPr>
        <w:pStyle w:val="ListParagraph"/>
        <w:numPr>
          <w:ilvl w:val="0"/>
          <w:numId w:val="6"/>
        </w:numPr>
        <w:tabs>
          <w:tab w:val="left" w:pos="144"/>
          <w:tab w:val="right" w:pos="360"/>
          <w:tab w:val="right" w:pos="10368"/>
        </w:tabs>
        <w:spacing w:before="233" w:line="247" w:lineRule="exact"/>
        <w:ind w:right="36"/>
        <w:textAlignment w:val="baseline"/>
        <w:rPr>
          <w:rFonts w:ascii="Courier New" w:eastAsia="Courier New" w:hAnsi="Courier New"/>
          <w:color w:val="000000"/>
          <w:spacing w:val="11"/>
          <w:sz w:val="25"/>
        </w:rPr>
      </w:pPr>
      <w:r w:rsidRPr="00FC4938">
        <w:rPr>
          <w:rFonts w:ascii="Courier New" w:eastAsia="Courier New" w:hAnsi="Courier New"/>
          <w:color w:val="000000"/>
          <w:spacing w:val="-2"/>
          <w:sz w:val="25"/>
        </w:rPr>
        <w:t>Except</w:t>
      </w:r>
      <w:r w:rsidRPr="00FC4938">
        <w:rPr>
          <w:rFonts w:ascii="Courier New" w:eastAsia="Courier New" w:hAnsi="Courier New"/>
          <w:color w:val="000000"/>
          <w:sz w:val="25"/>
        </w:rPr>
        <w:t xml:space="preserve"> as provided by Subsection (c), an investment</w:t>
      </w:r>
      <w:r>
        <w:rPr>
          <w:rFonts w:ascii="Courier New" w:eastAsia="Courier New" w:hAnsi="Courier New"/>
          <w:color w:val="000000"/>
          <w:sz w:val="25"/>
        </w:rPr>
        <w:t xml:space="preserve"> adviser or investment adviser representative who commits fraud or</w:t>
      </w:r>
      <w:r>
        <w:rPr>
          <w:rFonts w:ascii="Courier New" w:eastAsia="Courier New" w:hAnsi="Courier New"/>
          <w:color w:val="000000"/>
          <w:spacing w:val="11"/>
          <w:sz w:val="25"/>
        </w:rPr>
        <w:t xml:space="preserve"> in a fraudulent practice in rendering services as an </w:t>
      </w:r>
      <w:r>
        <w:rPr>
          <w:rFonts w:ascii="Courier New" w:eastAsia="Courier New" w:hAnsi="Courier New"/>
          <w:color w:val="000000"/>
          <w:spacing w:val="7"/>
          <w:sz w:val="25"/>
        </w:rPr>
        <w:t>investment adviser is liable to the purchaser, who may sue for</w:t>
      </w:r>
      <w:r>
        <w:rPr>
          <w:rFonts w:ascii="Courier New" w:eastAsia="Courier New" w:hAnsi="Courier New"/>
          <w:color w:val="000000"/>
          <w:spacing w:val="11"/>
          <w:sz w:val="25"/>
        </w:rPr>
        <w:t xml:space="preserve"> damages.</w:t>
      </w:r>
    </w:p>
    <w:p w14:paraId="63CC5754" w14:textId="77777777" w:rsidR="00CC0A6A" w:rsidRPr="00134B03" w:rsidRDefault="00CC0A6A" w:rsidP="00CC0A6A">
      <w:pPr>
        <w:pStyle w:val="ListParagraph"/>
        <w:rPr>
          <w:rFonts w:ascii="Courier New" w:eastAsia="Courier New" w:hAnsi="Courier New"/>
          <w:color w:val="000000"/>
          <w:spacing w:val="11"/>
          <w:sz w:val="25"/>
        </w:rPr>
      </w:pPr>
    </w:p>
    <w:p w14:paraId="313F25E1" w14:textId="77777777" w:rsidR="00CC0A6A" w:rsidRDefault="00CC0A6A" w:rsidP="00CC0A6A">
      <w:pPr>
        <w:pStyle w:val="ListParagraph"/>
        <w:numPr>
          <w:ilvl w:val="0"/>
          <w:numId w:val="6"/>
        </w:numPr>
        <w:tabs>
          <w:tab w:val="left" w:pos="144"/>
          <w:tab w:val="right" w:pos="360"/>
          <w:tab w:val="right" w:pos="10368"/>
        </w:tabs>
        <w:spacing w:before="233" w:line="247" w:lineRule="exact"/>
        <w:ind w:right="36"/>
        <w:textAlignment w:val="baseline"/>
        <w:rPr>
          <w:rFonts w:ascii="Courier New" w:eastAsia="Courier New" w:hAnsi="Courier New"/>
          <w:color w:val="000000"/>
          <w:spacing w:val="3"/>
          <w:sz w:val="25"/>
        </w:rPr>
      </w:pPr>
      <w:r>
        <w:rPr>
          <w:rFonts w:ascii="Courier New" w:eastAsia="Courier New" w:hAnsi="Courier New"/>
          <w:color w:val="000000"/>
          <w:sz w:val="25"/>
        </w:rPr>
        <w:t>An investment adviser or investment adviser representative who in rendering services as an investment adviser</w:t>
      </w:r>
      <w:r>
        <w:rPr>
          <w:rFonts w:ascii="Courier New" w:eastAsia="Courier New" w:hAnsi="Courier New"/>
          <w:color w:val="000000"/>
          <w:spacing w:val="1"/>
          <w:sz w:val="25"/>
        </w:rPr>
        <w:t xml:space="preserve"> makes an untrue statement of a material fact or omits to state a</w:t>
      </w:r>
      <w:r>
        <w:rPr>
          <w:rFonts w:ascii="Courier New" w:eastAsia="Courier New" w:hAnsi="Courier New"/>
          <w:color w:val="000000"/>
          <w:spacing w:val="4"/>
          <w:sz w:val="25"/>
        </w:rPr>
        <w:t xml:space="preserve"> material fact necessary in order to make the statement made, in</w:t>
      </w:r>
      <w:r>
        <w:rPr>
          <w:rFonts w:ascii="Courier New" w:eastAsia="Courier New" w:hAnsi="Courier New"/>
          <w:color w:val="000000"/>
          <w:sz w:val="25"/>
        </w:rPr>
        <w:t xml:space="preserve"> light of the circumstances under which the statement is made, not</w:t>
      </w:r>
      <w:r>
        <w:rPr>
          <w:rFonts w:ascii="Courier New" w:eastAsia="Courier New" w:hAnsi="Courier New"/>
          <w:color w:val="000000"/>
          <w:spacing w:val="4"/>
          <w:sz w:val="25"/>
        </w:rPr>
        <w:t xml:space="preserve"> misleading is not liable under Subsection (b) if the adviser or </w:t>
      </w:r>
      <w:r>
        <w:rPr>
          <w:rFonts w:ascii="Courier New" w:eastAsia="Courier New" w:hAnsi="Courier New"/>
          <w:color w:val="000000"/>
          <w:spacing w:val="3"/>
          <w:sz w:val="25"/>
        </w:rPr>
        <w:t>representative proves:</w:t>
      </w:r>
    </w:p>
    <w:p w14:paraId="5E9D05F3" w14:textId="77777777" w:rsidR="00CC0A6A" w:rsidRDefault="00CC0A6A" w:rsidP="00CC0A6A">
      <w:pPr>
        <w:tabs>
          <w:tab w:val="left" w:pos="144"/>
          <w:tab w:val="right" w:pos="360"/>
          <w:tab w:val="right" w:pos="10368"/>
        </w:tabs>
        <w:spacing w:before="228" w:line="247" w:lineRule="exact"/>
        <w:ind w:left="1260" w:right="36" w:hanging="396"/>
        <w:textAlignment w:val="baseline"/>
        <w:rPr>
          <w:rFonts w:ascii="Courier New" w:eastAsia="Courier New" w:hAnsi="Courier New"/>
          <w:color w:val="000000"/>
          <w:sz w:val="25"/>
        </w:rPr>
      </w:pPr>
      <w:r>
        <w:rPr>
          <w:rFonts w:ascii="Courier New" w:eastAsia="Courier New" w:hAnsi="Courier New"/>
          <w:color w:val="000000"/>
          <w:sz w:val="25"/>
        </w:rPr>
        <w:t>(1)the purchaser knew of the truth or omission; or</w:t>
      </w:r>
    </w:p>
    <w:p w14:paraId="48FA139E" w14:textId="77777777" w:rsidR="00CC0A6A" w:rsidRDefault="00CC0A6A" w:rsidP="00CC0A6A">
      <w:pPr>
        <w:tabs>
          <w:tab w:val="left" w:pos="144"/>
          <w:tab w:val="right" w:pos="360"/>
          <w:tab w:val="right" w:pos="10368"/>
        </w:tabs>
        <w:spacing w:before="228" w:line="247" w:lineRule="exact"/>
        <w:ind w:left="1260" w:right="36" w:hanging="396"/>
        <w:textAlignment w:val="baseline"/>
        <w:rPr>
          <w:rFonts w:ascii="Courier New" w:eastAsia="Courier New" w:hAnsi="Courier New"/>
          <w:color w:val="000000"/>
          <w:spacing w:val="-1"/>
          <w:sz w:val="25"/>
        </w:rPr>
      </w:pPr>
      <w:r>
        <w:rPr>
          <w:rFonts w:ascii="Courier New" w:eastAsia="Courier New" w:hAnsi="Courier New"/>
          <w:color w:val="000000"/>
          <w:sz w:val="25"/>
        </w:rPr>
        <w:t>(2)the adviser or representative did not know, and in</w:t>
      </w:r>
      <w:r>
        <w:rPr>
          <w:rFonts w:ascii="Courier New" w:eastAsia="Courier New" w:hAnsi="Courier New"/>
          <w:color w:val="000000"/>
          <w:spacing w:val="-6"/>
          <w:sz w:val="25"/>
        </w:rPr>
        <w:t xml:space="preserve"> the exercise of reasonable care could not have known, of the untruth </w:t>
      </w:r>
      <w:r>
        <w:rPr>
          <w:rFonts w:ascii="Courier New" w:eastAsia="Courier New" w:hAnsi="Courier New"/>
          <w:color w:val="000000"/>
          <w:spacing w:val="-1"/>
          <w:sz w:val="25"/>
        </w:rPr>
        <w:t xml:space="preserve"> or </w:t>
      </w:r>
      <w:r w:rsidRPr="00134B03">
        <w:rPr>
          <w:rFonts w:ascii="Courier New" w:eastAsia="Courier New" w:hAnsi="Courier New"/>
          <w:color w:val="000000"/>
          <w:sz w:val="25"/>
        </w:rPr>
        <w:t>omission</w:t>
      </w:r>
      <w:r>
        <w:rPr>
          <w:rFonts w:ascii="Courier New" w:eastAsia="Courier New" w:hAnsi="Courier New"/>
          <w:color w:val="000000"/>
          <w:spacing w:val="-1"/>
          <w:sz w:val="25"/>
        </w:rPr>
        <w:t>. (V.A.C.S. Art. 581-33-1, Subsecs. A, C.)</w:t>
      </w:r>
    </w:p>
    <w:p w14:paraId="3CCF7428" w14:textId="77777777" w:rsidR="00CC0A6A" w:rsidRDefault="00CC0A6A" w:rsidP="00CC0A6A">
      <w:pPr>
        <w:tabs>
          <w:tab w:val="right" w:pos="360"/>
          <w:tab w:val="right" w:pos="10296"/>
        </w:tabs>
        <w:spacing w:before="237" w:line="245" w:lineRule="exact"/>
        <w:ind w:right="36"/>
        <w:textAlignment w:val="baseline"/>
        <w:rPr>
          <w:rFonts w:ascii="Courier New" w:eastAsia="Courier New" w:hAnsi="Courier New"/>
          <w:color w:val="000000"/>
          <w:sz w:val="25"/>
        </w:rPr>
      </w:pPr>
      <w:r>
        <w:rPr>
          <w:rFonts w:ascii="Courier New" w:eastAsia="Courier New" w:hAnsi="Courier New"/>
          <w:color w:val="000000"/>
          <w:sz w:val="25"/>
        </w:rPr>
        <w:t xml:space="preserve">Sec.4008.102.CONTROLLING PERSON OR AIDER LIABILITY. </w:t>
      </w:r>
    </w:p>
    <w:p w14:paraId="7DA8019D" w14:textId="77777777" w:rsidR="00CC0A6A" w:rsidRDefault="00CC0A6A" w:rsidP="00CC0A6A">
      <w:pPr>
        <w:pStyle w:val="ListParagraph"/>
        <w:numPr>
          <w:ilvl w:val="0"/>
          <w:numId w:val="7"/>
        </w:numPr>
        <w:tabs>
          <w:tab w:val="left" w:pos="144"/>
          <w:tab w:val="right" w:pos="360"/>
          <w:tab w:val="right" w:pos="10368"/>
        </w:tabs>
        <w:spacing w:before="233" w:line="247" w:lineRule="exact"/>
        <w:ind w:right="36"/>
        <w:textAlignment w:val="baseline"/>
        <w:rPr>
          <w:rFonts w:ascii="Courier New" w:eastAsia="Courier New" w:hAnsi="Courier New"/>
          <w:color w:val="000000"/>
          <w:spacing w:val="-2"/>
          <w:sz w:val="25"/>
        </w:rPr>
      </w:pPr>
      <w:r>
        <w:rPr>
          <w:rFonts w:ascii="Courier New" w:eastAsia="Courier New" w:hAnsi="Courier New"/>
          <w:color w:val="000000"/>
          <w:spacing w:val="6"/>
          <w:sz w:val="25"/>
        </w:rPr>
        <w:t xml:space="preserve">Except as provided by Subsection (b), a person who directly or </w:t>
      </w:r>
      <w:r>
        <w:rPr>
          <w:rFonts w:ascii="Courier New" w:eastAsia="Courier New" w:hAnsi="Courier New"/>
          <w:color w:val="000000"/>
          <w:spacing w:val="-2"/>
          <w:sz w:val="25"/>
        </w:rPr>
        <w:t>indirectly controls an investment adviser is jointly and severally</w:t>
      </w:r>
      <w:r>
        <w:rPr>
          <w:rFonts w:ascii="Courier New" w:eastAsia="Courier New" w:hAnsi="Courier New"/>
          <w:color w:val="000000"/>
          <w:spacing w:val="-4"/>
          <w:sz w:val="25"/>
        </w:rPr>
        <w:t xml:space="preserve"> liable with the investment adviser under this subchapter and to the</w:t>
      </w:r>
      <w:r>
        <w:rPr>
          <w:rFonts w:ascii="Courier New" w:eastAsia="Courier New" w:hAnsi="Courier New"/>
          <w:color w:val="000000"/>
          <w:spacing w:val="-2"/>
          <w:sz w:val="25"/>
        </w:rPr>
        <w:t xml:space="preserve"> same extent as the investment adviser.</w:t>
      </w:r>
    </w:p>
    <w:p w14:paraId="3152D122" w14:textId="77777777" w:rsidR="00CC0A6A" w:rsidRDefault="00CC0A6A" w:rsidP="00CC0A6A">
      <w:pPr>
        <w:pStyle w:val="ListParagraph"/>
        <w:tabs>
          <w:tab w:val="left" w:pos="144"/>
          <w:tab w:val="right" w:pos="360"/>
          <w:tab w:val="right" w:pos="10368"/>
        </w:tabs>
        <w:spacing w:before="233" w:line="247" w:lineRule="exact"/>
        <w:ind w:left="864" w:right="36"/>
        <w:textAlignment w:val="baseline"/>
        <w:rPr>
          <w:rFonts w:ascii="Courier New" w:eastAsia="Courier New" w:hAnsi="Courier New"/>
          <w:color w:val="000000"/>
          <w:spacing w:val="-2"/>
          <w:sz w:val="25"/>
        </w:rPr>
      </w:pPr>
    </w:p>
    <w:p w14:paraId="512DCACF" w14:textId="77777777" w:rsidR="00CC0A6A" w:rsidRDefault="00CC0A6A" w:rsidP="00CC0A6A">
      <w:pPr>
        <w:pStyle w:val="ListParagraph"/>
        <w:numPr>
          <w:ilvl w:val="0"/>
          <w:numId w:val="7"/>
        </w:numPr>
        <w:tabs>
          <w:tab w:val="left" w:pos="144"/>
          <w:tab w:val="right" w:pos="360"/>
          <w:tab w:val="right" w:pos="10368"/>
        </w:tabs>
        <w:spacing w:before="233" w:line="247" w:lineRule="exact"/>
        <w:ind w:right="36"/>
        <w:textAlignment w:val="baseline"/>
        <w:rPr>
          <w:rFonts w:ascii="Courier New" w:eastAsia="Courier New" w:hAnsi="Courier New"/>
          <w:color w:val="000000"/>
          <w:spacing w:val="-3"/>
          <w:sz w:val="25"/>
        </w:rPr>
      </w:pPr>
      <w:r>
        <w:rPr>
          <w:rFonts w:ascii="Courier New" w:eastAsia="Courier New" w:hAnsi="Courier New"/>
          <w:color w:val="000000"/>
          <w:sz w:val="25"/>
        </w:rPr>
        <w:t>The controlling person is not liable under Subsection</w:t>
      </w:r>
      <w:r>
        <w:rPr>
          <w:rFonts w:ascii="Courier New" w:eastAsia="Courier New" w:hAnsi="Courier New"/>
          <w:color w:val="000000"/>
          <w:spacing w:val="-4"/>
          <w:sz w:val="25"/>
        </w:rPr>
        <w:t xml:space="preserve"> (a) if the controlling person sustains the burden of proof that the </w:t>
      </w:r>
      <w:r>
        <w:rPr>
          <w:rFonts w:ascii="Courier New" w:eastAsia="Courier New" w:hAnsi="Courier New"/>
          <w:color w:val="000000"/>
          <w:spacing w:val="-2"/>
          <w:sz w:val="25"/>
        </w:rPr>
        <w:t>controlling person did not know, and in the exercise of reasonable care could not have known, of the existence of the facts by reason</w:t>
      </w:r>
      <w:r>
        <w:rPr>
          <w:rFonts w:ascii="Courier New" w:eastAsia="Courier New" w:hAnsi="Courier New"/>
          <w:color w:val="000000"/>
          <w:spacing w:val="-3"/>
          <w:sz w:val="25"/>
        </w:rPr>
        <w:t xml:space="preserve"> of which liability is alleged to exist.</w:t>
      </w:r>
    </w:p>
    <w:p w14:paraId="64CA4FA6" w14:textId="77777777" w:rsidR="00CC0A6A" w:rsidRPr="00134B03" w:rsidRDefault="00CC0A6A" w:rsidP="00CC0A6A">
      <w:pPr>
        <w:pStyle w:val="ListParagraph"/>
        <w:rPr>
          <w:rFonts w:ascii="Courier New" w:eastAsia="Courier New" w:hAnsi="Courier New"/>
          <w:color w:val="000000"/>
          <w:spacing w:val="-3"/>
          <w:sz w:val="25"/>
        </w:rPr>
      </w:pPr>
    </w:p>
    <w:p w14:paraId="405E7516" w14:textId="77777777" w:rsidR="00CC0A6A" w:rsidRDefault="00CC0A6A" w:rsidP="00CC0A6A">
      <w:pPr>
        <w:pStyle w:val="ListParagraph"/>
        <w:numPr>
          <w:ilvl w:val="0"/>
          <w:numId w:val="7"/>
        </w:numPr>
        <w:tabs>
          <w:tab w:val="left" w:pos="144"/>
          <w:tab w:val="right" w:pos="360"/>
          <w:tab w:val="right" w:pos="10368"/>
        </w:tabs>
        <w:spacing w:before="233" w:line="247" w:lineRule="exact"/>
        <w:ind w:right="36"/>
        <w:textAlignment w:val="baseline"/>
        <w:rPr>
          <w:rFonts w:ascii="Courier New" w:eastAsia="Courier New" w:hAnsi="Courier New"/>
          <w:color w:val="000000"/>
          <w:spacing w:val="4"/>
          <w:sz w:val="25"/>
        </w:rPr>
      </w:pPr>
      <w:r>
        <w:rPr>
          <w:rFonts w:ascii="Courier New" w:eastAsia="Courier New" w:hAnsi="Courier New"/>
          <w:color w:val="000000"/>
          <w:sz w:val="25"/>
        </w:rPr>
        <w:t>A person who directly or indirectly with intent to</w:t>
      </w:r>
      <w:r>
        <w:rPr>
          <w:rFonts w:ascii="Courier New" w:eastAsia="Courier New" w:hAnsi="Courier New"/>
          <w:color w:val="000000"/>
          <w:spacing w:val="-2"/>
          <w:sz w:val="25"/>
        </w:rPr>
        <w:t xml:space="preserve"> deceive or defraud or with reckless disregard for the truth or the</w:t>
      </w:r>
      <w:r>
        <w:rPr>
          <w:rFonts w:ascii="Courier New" w:eastAsia="Courier New" w:hAnsi="Courier New"/>
          <w:color w:val="000000"/>
          <w:spacing w:val="1"/>
          <w:sz w:val="25"/>
        </w:rPr>
        <w:t xml:space="preserve"> law materially aids an investment adviser in conduct for which a</w:t>
      </w:r>
      <w:r>
        <w:rPr>
          <w:rFonts w:ascii="Courier New" w:eastAsia="Courier New" w:hAnsi="Courier New"/>
          <w:color w:val="000000"/>
          <w:spacing w:val="4"/>
          <w:sz w:val="25"/>
        </w:rPr>
        <w:t xml:space="preserve"> cause of action is authorized by this subchapter is jointly and</w:t>
      </w:r>
      <w:r>
        <w:rPr>
          <w:rFonts w:ascii="Courier New" w:eastAsia="Courier New" w:hAnsi="Courier New"/>
          <w:color w:val="000000"/>
          <w:spacing w:val="11"/>
          <w:sz w:val="25"/>
        </w:rPr>
        <w:t xml:space="preserve"> severally liable with the investment adviser in an action to</w:t>
      </w:r>
      <w:r>
        <w:rPr>
          <w:rFonts w:ascii="Courier New" w:eastAsia="Courier New" w:hAnsi="Courier New"/>
          <w:color w:val="000000"/>
          <w:spacing w:val="3"/>
          <w:sz w:val="25"/>
        </w:rPr>
        <w:t xml:space="preserve"> recover damages under this subchapter. (V.A.C.S. Art. 581-33-1, </w:t>
      </w:r>
      <w:r>
        <w:rPr>
          <w:rFonts w:ascii="Courier New" w:eastAsia="Courier New" w:hAnsi="Courier New"/>
          <w:color w:val="000000"/>
          <w:spacing w:val="4"/>
          <w:sz w:val="25"/>
        </w:rPr>
        <w:t>Subsec. E.)</w:t>
      </w:r>
    </w:p>
    <w:p w14:paraId="02BEA869" w14:textId="77777777" w:rsidR="00CC0A6A" w:rsidRDefault="00CC0A6A" w:rsidP="00CC0A6A">
      <w:pPr>
        <w:tabs>
          <w:tab w:val="right" w:pos="360"/>
          <w:tab w:val="left" w:pos="1512"/>
          <w:tab w:val="right" w:pos="10368"/>
        </w:tabs>
        <w:spacing w:before="232" w:line="251" w:lineRule="exact"/>
        <w:textAlignment w:val="baseline"/>
        <w:rPr>
          <w:rFonts w:ascii="Courier New" w:eastAsia="Courier New" w:hAnsi="Courier New"/>
          <w:color w:val="000000"/>
          <w:spacing w:val="-2"/>
          <w:sz w:val="25"/>
        </w:rPr>
      </w:pPr>
      <w:r>
        <w:rPr>
          <w:rFonts w:ascii="Courier New" w:eastAsia="Courier New" w:hAnsi="Courier New"/>
          <w:color w:val="000000"/>
          <w:sz w:val="25"/>
        </w:rPr>
        <w:t>Sec.4008.103.DAMAGES. In damages under Section</w:t>
      </w:r>
      <w:r>
        <w:rPr>
          <w:rFonts w:ascii="Courier New" w:eastAsia="Courier New" w:hAnsi="Courier New"/>
          <w:color w:val="000000"/>
          <w:spacing w:val="-2"/>
          <w:sz w:val="25"/>
        </w:rPr>
        <w:t xml:space="preserve"> 4008.101(b), the purchaser is entitled to recover:</w:t>
      </w:r>
    </w:p>
    <w:p w14:paraId="674F6855" w14:textId="77777777" w:rsidR="00CC0A6A" w:rsidRDefault="00CC0A6A" w:rsidP="00CC0A6A">
      <w:pPr>
        <w:tabs>
          <w:tab w:val="left" w:pos="144"/>
          <w:tab w:val="right" w:pos="360"/>
          <w:tab w:val="right" w:pos="10368"/>
        </w:tabs>
        <w:spacing w:before="228" w:line="247" w:lineRule="exact"/>
        <w:ind w:left="1260" w:right="36" w:hanging="396"/>
        <w:textAlignment w:val="baseline"/>
        <w:rPr>
          <w:rFonts w:ascii="Courier New" w:eastAsia="Courier New" w:hAnsi="Courier New"/>
          <w:color w:val="000000"/>
          <w:sz w:val="25"/>
        </w:rPr>
      </w:pPr>
      <w:r>
        <w:rPr>
          <w:rFonts w:ascii="Courier New" w:eastAsia="Courier New" w:hAnsi="Courier New"/>
          <w:color w:val="000000"/>
          <w:sz w:val="25"/>
        </w:rPr>
        <w:t xml:space="preserve">(1)the amount of any consideration paid for the </w:t>
      </w:r>
      <w:r>
        <w:rPr>
          <w:rFonts w:ascii="Courier New" w:eastAsia="Courier New" w:hAnsi="Courier New"/>
          <w:color w:val="000000"/>
          <w:spacing w:val="-4"/>
          <w:sz w:val="25"/>
        </w:rPr>
        <w:t xml:space="preserve">services, less the </w:t>
      </w:r>
      <w:r w:rsidRPr="00134B03">
        <w:rPr>
          <w:rFonts w:ascii="Courier New" w:eastAsia="Courier New" w:hAnsi="Courier New"/>
          <w:color w:val="000000"/>
          <w:sz w:val="25"/>
        </w:rPr>
        <w:t>amount</w:t>
      </w:r>
      <w:r>
        <w:rPr>
          <w:rFonts w:ascii="Courier New" w:eastAsia="Courier New" w:hAnsi="Courier New"/>
          <w:color w:val="000000"/>
          <w:spacing w:val="-4"/>
          <w:sz w:val="25"/>
        </w:rPr>
        <w:t xml:space="preserve"> of any income the purchaser received from </w:t>
      </w:r>
      <w:r>
        <w:rPr>
          <w:rFonts w:ascii="Courier New" w:eastAsia="Courier New" w:hAnsi="Courier New"/>
          <w:color w:val="000000"/>
          <w:sz w:val="25"/>
        </w:rPr>
        <w:t>acting on the services;</w:t>
      </w:r>
    </w:p>
    <w:p w14:paraId="6C627AD1" w14:textId="77777777" w:rsidR="00CC0A6A" w:rsidRDefault="00CC0A6A" w:rsidP="00CC0A6A">
      <w:pPr>
        <w:tabs>
          <w:tab w:val="left" w:pos="144"/>
          <w:tab w:val="right" w:pos="360"/>
          <w:tab w:val="right" w:pos="10368"/>
        </w:tabs>
        <w:spacing w:before="228" w:line="247" w:lineRule="exact"/>
        <w:ind w:left="1260" w:right="36" w:hanging="396"/>
        <w:textAlignment w:val="baseline"/>
        <w:rPr>
          <w:rFonts w:ascii="Courier New" w:eastAsia="Courier New" w:hAnsi="Courier New"/>
          <w:color w:val="000000"/>
          <w:spacing w:val="7"/>
          <w:sz w:val="25"/>
        </w:rPr>
      </w:pPr>
      <w:r>
        <w:rPr>
          <w:rFonts w:ascii="Courier New" w:eastAsia="Courier New" w:hAnsi="Courier New"/>
          <w:color w:val="000000"/>
          <w:sz w:val="25"/>
        </w:rPr>
        <w:t xml:space="preserve">(2)any loss incurred by the purchaser in acting on the services </w:t>
      </w:r>
      <w:r w:rsidRPr="00134B03">
        <w:rPr>
          <w:rFonts w:ascii="Courier New" w:eastAsia="Courier New" w:hAnsi="Courier New"/>
          <w:color w:val="000000"/>
          <w:spacing w:val="-1"/>
          <w:sz w:val="25"/>
        </w:rPr>
        <w:t>provided</w:t>
      </w:r>
      <w:r>
        <w:rPr>
          <w:rFonts w:ascii="Courier New" w:eastAsia="Courier New" w:hAnsi="Courier New"/>
          <w:color w:val="000000"/>
          <w:sz w:val="25"/>
        </w:rPr>
        <w:t xml:space="preserve"> by the investment adviser or investment adviser</w:t>
      </w:r>
      <w:r>
        <w:rPr>
          <w:rFonts w:ascii="Courier New" w:eastAsia="Courier New" w:hAnsi="Courier New"/>
          <w:color w:val="000000"/>
          <w:spacing w:val="7"/>
          <w:sz w:val="25"/>
        </w:rPr>
        <w:t xml:space="preserve"> </w:t>
      </w:r>
      <w:r w:rsidRPr="00134B03">
        <w:rPr>
          <w:rFonts w:ascii="Courier New" w:eastAsia="Courier New" w:hAnsi="Courier New"/>
          <w:color w:val="000000"/>
          <w:sz w:val="25"/>
        </w:rPr>
        <w:t>representative</w:t>
      </w:r>
      <w:r>
        <w:rPr>
          <w:rFonts w:ascii="Courier New" w:eastAsia="Courier New" w:hAnsi="Courier New"/>
          <w:color w:val="000000"/>
          <w:spacing w:val="7"/>
          <w:sz w:val="25"/>
        </w:rPr>
        <w:t>;</w:t>
      </w:r>
    </w:p>
    <w:p w14:paraId="190E9106" w14:textId="77777777" w:rsidR="00CC0A6A" w:rsidRDefault="00CC0A6A" w:rsidP="00CC0A6A">
      <w:pPr>
        <w:tabs>
          <w:tab w:val="left" w:pos="144"/>
          <w:tab w:val="right" w:pos="360"/>
          <w:tab w:val="right" w:pos="10368"/>
        </w:tabs>
        <w:spacing w:before="228" w:line="247" w:lineRule="exact"/>
        <w:ind w:left="1260" w:right="36" w:hanging="396"/>
        <w:textAlignment w:val="baseline"/>
        <w:rPr>
          <w:rFonts w:ascii="Courier New" w:eastAsia="Courier New" w:hAnsi="Courier New"/>
          <w:color w:val="000000"/>
          <w:spacing w:val="-3"/>
          <w:sz w:val="25"/>
        </w:rPr>
      </w:pPr>
      <w:r>
        <w:rPr>
          <w:rFonts w:ascii="Courier New" w:eastAsia="Courier New" w:hAnsi="Courier New"/>
          <w:color w:val="000000"/>
          <w:sz w:val="25"/>
        </w:rPr>
        <w:lastRenderedPageBreak/>
        <w:t>(3)</w:t>
      </w:r>
      <w:r w:rsidRPr="00134B03">
        <w:rPr>
          <w:rFonts w:ascii="Courier New" w:eastAsia="Courier New" w:hAnsi="Courier New"/>
          <w:color w:val="000000"/>
          <w:spacing w:val="-1"/>
          <w:sz w:val="25"/>
        </w:rPr>
        <w:t>interest</w:t>
      </w:r>
      <w:r>
        <w:rPr>
          <w:rFonts w:ascii="Courier New" w:eastAsia="Courier New" w:hAnsi="Courier New"/>
          <w:color w:val="000000"/>
          <w:sz w:val="25"/>
        </w:rPr>
        <w:t xml:space="preserve"> at the legal rate for judgments accruing </w:t>
      </w:r>
      <w:r>
        <w:rPr>
          <w:rFonts w:ascii="Courier New" w:eastAsia="Courier New" w:hAnsi="Courier New"/>
          <w:color w:val="000000"/>
          <w:spacing w:val="-3"/>
          <w:sz w:val="25"/>
        </w:rPr>
        <w:t xml:space="preserve">from the date the </w:t>
      </w:r>
      <w:r w:rsidRPr="00134B03">
        <w:rPr>
          <w:rFonts w:ascii="Courier New" w:eastAsia="Courier New" w:hAnsi="Courier New"/>
          <w:color w:val="000000"/>
          <w:sz w:val="25"/>
        </w:rPr>
        <w:t>purchaser</w:t>
      </w:r>
      <w:r>
        <w:rPr>
          <w:rFonts w:ascii="Courier New" w:eastAsia="Courier New" w:hAnsi="Courier New"/>
          <w:color w:val="000000"/>
          <w:spacing w:val="-3"/>
          <w:sz w:val="25"/>
        </w:rPr>
        <w:t xml:space="preserve"> paid the consideration; and</w:t>
      </w:r>
    </w:p>
    <w:p w14:paraId="5EDE58A3" w14:textId="77777777" w:rsidR="00CC0A6A" w:rsidRDefault="00CC0A6A" w:rsidP="00CC0A6A">
      <w:pPr>
        <w:tabs>
          <w:tab w:val="left" w:pos="144"/>
          <w:tab w:val="right" w:pos="360"/>
          <w:tab w:val="right" w:pos="10368"/>
        </w:tabs>
        <w:spacing w:before="228" w:line="247" w:lineRule="exact"/>
        <w:ind w:left="1260" w:right="36" w:hanging="396"/>
        <w:textAlignment w:val="baseline"/>
        <w:rPr>
          <w:rFonts w:ascii="Courier New" w:eastAsia="Courier New" w:hAnsi="Courier New"/>
          <w:color w:val="000000"/>
          <w:spacing w:val="4"/>
          <w:sz w:val="25"/>
        </w:rPr>
      </w:pPr>
      <w:r>
        <w:rPr>
          <w:rFonts w:ascii="Courier New" w:eastAsia="Courier New" w:hAnsi="Courier New"/>
          <w:color w:val="000000"/>
          <w:sz w:val="25"/>
        </w:rPr>
        <w:t xml:space="preserve">(4)to the extent the court considers equitable, court costs and </w:t>
      </w:r>
      <w:r w:rsidRPr="00134B03">
        <w:rPr>
          <w:rFonts w:ascii="Courier New" w:eastAsia="Courier New" w:hAnsi="Courier New"/>
          <w:color w:val="000000"/>
          <w:spacing w:val="-1"/>
          <w:sz w:val="25"/>
        </w:rPr>
        <w:t>reasonable</w:t>
      </w:r>
      <w:r>
        <w:rPr>
          <w:rFonts w:ascii="Courier New" w:eastAsia="Courier New" w:hAnsi="Courier New"/>
          <w:color w:val="000000"/>
          <w:sz w:val="25"/>
        </w:rPr>
        <w:t xml:space="preserve"> attorney’s fees. (V.A.C.S. Art. 581-33-1,</w:t>
      </w:r>
      <w:r>
        <w:rPr>
          <w:rFonts w:ascii="Courier New" w:eastAsia="Courier New" w:hAnsi="Courier New"/>
          <w:color w:val="000000"/>
          <w:spacing w:val="4"/>
          <w:sz w:val="25"/>
        </w:rPr>
        <w:t xml:space="preserve"> Subsec. B.)</w:t>
      </w:r>
    </w:p>
    <w:p w14:paraId="12FB4DAB" w14:textId="77777777" w:rsidR="00CC0A6A" w:rsidRDefault="00CC0A6A" w:rsidP="00CC0A6A">
      <w:pPr>
        <w:tabs>
          <w:tab w:val="right" w:pos="360"/>
          <w:tab w:val="right" w:pos="10368"/>
        </w:tabs>
        <w:spacing w:before="237" w:line="251" w:lineRule="exact"/>
        <w:textAlignment w:val="baseline"/>
        <w:rPr>
          <w:rFonts w:ascii="Courier New" w:eastAsia="Courier New" w:hAnsi="Courier New"/>
          <w:color w:val="000000"/>
          <w:sz w:val="25"/>
        </w:rPr>
      </w:pPr>
      <w:r>
        <w:rPr>
          <w:rFonts w:ascii="Courier New" w:eastAsia="Courier New" w:hAnsi="Courier New"/>
          <w:color w:val="000000"/>
          <w:sz w:val="25"/>
        </w:rPr>
        <w:t xml:space="preserve">Sec.4008.104.STATUTE OF LIMITATIONS. </w:t>
      </w:r>
    </w:p>
    <w:p w14:paraId="4DDF548A" w14:textId="77777777" w:rsidR="00CC0A6A" w:rsidRDefault="00CC0A6A" w:rsidP="00CC0A6A">
      <w:pPr>
        <w:pStyle w:val="ListParagraph"/>
        <w:numPr>
          <w:ilvl w:val="0"/>
          <w:numId w:val="8"/>
        </w:numPr>
        <w:tabs>
          <w:tab w:val="left" w:pos="144"/>
          <w:tab w:val="right" w:pos="360"/>
          <w:tab w:val="right" w:pos="10368"/>
        </w:tabs>
        <w:spacing w:before="233" w:line="247" w:lineRule="exact"/>
        <w:ind w:right="36"/>
        <w:textAlignment w:val="baseline"/>
        <w:rPr>
          <w:rFonts w:ascii="Courier New" w:eastAsia="Courier New" w:hAnsi="Courier New"/>
          <w:color w:val="000000"/>
          <w:sz w:val="25"/>
        </w:rPr>
      </w:pPr>
      <w:r>
        <w:rPr>
          <w:rFonts w:ascii="Courier New" w:eastAsia="Courier New" w:hAnsi="Courier New"/>
          <w:color w:val="000000"/>
          <w:sz w:val="25"/>
        </w:rPr>
        <w:t xml:space="preserve">person may not sue under Section 4008.101(a) more than three </w:t>
      </w:r>
      <w:r w:rsidRPr="00134B03">
        <w:rPr>
          <w:rFonts w:ascii="Courier New" w:eastAsia="Courier New" w:hAnsi="Courier New"/>
          <w:color w:val="000000"/>
          <w:spacing w:val="11"/>
          <w:sz w:val="25"/>
        </w:rPr>
        <w:t>years</w:t>
      </w:r>
      <w:r>
        <w:rPr>
          <w:rFonts w:ascii="Courier New" w:eastAsia="Courier New" w:hAnsi="Courier New"/>
          <w:color w:val="000000"/>
          <w:sz w:val="25"/>
        </w:rPr>
        <w:t xml:space="preserve"> </w:t>
      </w:r>
      <w:r w:rsidRPr="00134B03">
        <w:rPr>
          <w:rFonts w:ascii="Courier New" w:eastAsia="Courier New" w:hAnsi="Courier New"/>
          <w:color w:val="000000"/>
          <w:spacing w:val="4"/>
          <w:sz w:val="25"/>
        </w:rPr>
        <w:t>after</w:t>
      </w:r>
      <w:r>
        <w:rPr>
          <w:rFonts w:ascii="Courier New" w:eastAsia="Courier New" w:hAnsi="Courier New"/>
          <w:color w:val="000000"/>
          <w:sz w:val="25"/>
        </w:rPr>
        <w:t xml:space="preserve"> the date the violation occurs.</w:t>
      </w:r>
    </w:p>
    <w:p w14:paraId="0BBB0D8D" w14:textId="77777777" w:rsidR="00CC0A6A" w:rsidRDefault="00CC0A6A" w:rsidP="00CC0A6A">
      <w:pPr>
        <w:pStyle w:val="ListParagraph"/>
        <w:tabs>
          <w:tab w:val="left" w:pos="144"/>
          <w:tab w:val="right" w:pos="360"/>
          <w:tab w:val="right" w:pos="10368"/>
        </w:tabs>
        <w:spacing w:before="233" w:line="247" w:lineRule="exact"/>
        <w:ind w:left="864" w:right="36"/>
        <w:textAlignment w:val="baseline"/>
        <w:rPr>
          <w:rFonts w:ascii="Courier New" w:eastAsia="Courier New" w:hAnsi="Courier New"/>
          <w:color w:val="000000"/>
          <w:sz w:val="25"/>
        </w:rPr>
      </w:pPr>
    </w:p>
    <w:p w14:paraId="22037E6A" w14:textId="77777777" w:rsidR="00CC0A6A" w:rsidRDefault="00CC0A6A" w:rsidP="00CC0A6A">
      <w:pPr>
        <w:pStyle w:val="ListParagraph"/>
        <w:numPr>
          <w:ilvl w:val="0"/>
          <w:numId w:val="8"/>
        </w:numPr>
        <w:tabs>
          <w:tab w:val="left" w:pos="144"/>
          <w:tab w:val="right" w:pos="360"/>
          <w:tab w:val="right" w:pos="10368"/>
        </w:tabs>
        <w:spacing w:before="233" w:line="247" w:lineRule="exact"/>
        <w:ind w:right="36"/>
        <w:textAlignment w:val="baseline"/>
        <w:rPr>
          <w:rFonts w:ascii="Courier New" w:eastAsia="Courier New" w:hAnsi="Courier New"/>
          <w:color w:val="000000"/>
          <w:spacing w:val="14"/>
          <w:sz w:val="25"/>
        </w:rPr>
      </w:pPr>
      <w:r>
        <w:rPr>
          <w:rFonts w:ascii="Courier New" w:eastAsia="Courier New" w:hAnsi="Courier New"/>
          <w:color w:val="000000"/>
          <w:sz w:val="25"/>
        </w:rPr>
        <w:t xml:space="preserve">A </w:t>
      </w:r>
      <w:r w:rsidRPr="00134B03">
        <w:rPr>
          <w:rFonts w:ascii="Courier New" w:eastAsia="Courier New" w:hAnsi="Courier New"/>
          <w:color w:val="000000"/>
          <w:sz w:val="25"/>
        </w:rPr>
        <w:t>person</w:t>
      </w:r>
      <w:r>
        <w:rPr>
          <w:rFonts w:ascii="Courier New" w:eastAsia="Courier New" w:hAnsi="Courier New"/>
          <w:color w:val="000000"/>
          <w:sz w:val="25"/>
        </w:rPr>
        <w:t xml:space="preserve"> may not sue under Section 4008.101(b) more</w:t>
      </w:r>
      <w:r>
        <w:rPr>
          <w:rFonts w:ascii="Courier New" w:eastAsia="Courier New" w:hAnsi="Courier New"/>
          <w:color w:val="000000"/>
          <w:spacing w:val="14"/>
          <w:sz w:val="25"/>
        </w:rPr>
        <w:t xml:space="preserve"> than:</w:t>
      </w:r>
    </w:p>
    <w:p w14:paraId="7B157814" w14:textId="77777777" w:rsidR="00CC0A6A" w:rsidRDefault="00CC0A6A" w:rsidP="00CC0A6A">
      <w:pPr>
        <w:tabs>
          <w:tab w:val="left" w:pos="144"/>
          <w:tab w:val="right" w:pos="360"/>
          <w:tab w:val="right" w:pos="10368"/>
        </w:tabs>
        <w:spacing w:before="228" w:line="247" w:lineRule="exact"/>
        <w:ind w:left="1260" w:right="36" w:hanging="396"/>
        <w:textAlignment w:val="baseline"/>
        <w:rPr>
          <w:rFonts w:ascii="Courier New" w:eastAsia="Courier New" w:hAnsi="Courier New"/>
          <w:color w:val="000000"/>
          <w:sz w:val="25"/>
        </w:rPr>
      </w:pPr>
      <w:r>
        <w:rPr>
          <w:rFonts w:ascii="Courier New" w:eastAsia="Courier New" w:hAnsi="Courier New"/>
          <w:color w:val="000000"/>
          <w:sz w:val="25"/>
        </w:rPr>
        <w:t>(1)five years after the date the violation occurs; or</w:t>
      </w:r>
    </w:p>
    <w:p w14:paraId="01AC93BA" w14:textId="77777777" w:rsidR="00CC0A6A" w:rsidRDefault="00CC0A6A" w:rsidP="00CC0A6A">
      <w:pPr>
        <w:tabs>
          <w:tab w:val="left" w:pos="144"/>
          <w:tab w:val="right" w:pos="360"/>
          <w:tab w:val="right" w:pos="10368"/>
        </w:tabs>
        <w:spacing w:before="228" w:line="247" w:lineRule="exact"/>
        <w:ind w:left="1260" w:right="36" w:hanging="396"/>
        <w:textAlignment w:val="baseline"/>
        <w:rPr>
          <w:rFonts w:ascii="Courier New" w:eastAsia="Courier New" w:hAnsi="Courier New"/>
          <w:color w:val="000000"/>
          <w:spacing w:val="-2"/>
          <w:sz w:val="25"/>
        </w:rPr>
      </w:pPr>
      <w:r>
        <w:rPr>
          <w:rFonts w:ascii="Courier New" w:eastAsia="Courier New" w:hAnsi="Courier New"/>
          <w:color w:val="000000"/>
          <w:sz w:val="25"/>
        </w:rPr>
        <w:t>(2)three years after the date the person knew or</w:t>
      </w:r>
      <w:r>
        <w:rPr>
          <w:rFonts w:ascii="Courier New" w:eastAsia="Courier New" w:hAnsi="Courier New"/>
          <w:color w:val="000000"/>
          <w:spacing w:val="-1"/>
          <w:sz w:val="25"/>
        </w:rPr>
        <w:t xml:space="preserve"> should have known, by the exercise of reasonable diligence, of the</w:t>
      </w:r>
      <w:r>
        <w:rPr>
          <w:rFonts w:ascii="Courier New" w:eastAsia="Courier New" w:hAnsi="Courier New"/>
          <w:color w:val="000000"/>
          <w:spacing w:val="-2"/>
          <w:sz w:val="25"/>
        </w:rPr>
        <w:t xml:space="preserve"> </w:t>
      </w:r>
      <w:r w:rsidRPr="00134B03">
        <w:rPr>
          <w:rFonts w:ascii="Courier New" w:eastAsia="Courier New" w:hAnsi="Courier New"/>
          <w:color w:val="000000"/>
          <w:sz w:val="25"/>
        </w:rPr>
        <w:t>occurrence</w:t>
      </w:r>
      <w:r>
        <w:rPr>
          <w:rFonts w:ascii="Courier New" w:eastAsia="Courier New" w:hAnsi="Courier New"/>
          <w:color w:val="000000"/>
          <w:spacing w:val="-2"/>
          <w:sz w:val="25"/>
        </w:rPr>
        <w:t xml:space="preserve"> of the violation. (V.A.C.S. Art. 581-33-1, Subsec. D.)</w:t>
      </w:r>
    </w:p>
    <w:p w14:paraId="54ABEECE" w14:textId="77777777" w:rsidR="00CC0A6A" w:rsidRDefault="00CC0A6A" w:rsidP="00CC0A6A">
      <w:pPr>
        <w:tabs>
          <w:tab w:val="left" w:pos="144"/>
          <w:tab w:val="right" w:pos="360"/>
          <w:tab w:val="right" w:pos="10368"/>
        </w:tabs>
        <w:spacing w:before="228" w:line="247" w:lineRule="exact"/>
        <w:ind w:left="1260" w:right="36" w:hanging="396"/>
        <w:textAlignment w:val="baseline"/>
        <w:rPr>
          <w:rFonts w:ascii="Courier New" w:eastAsia="Courier New" w:hAnsi="Courier New"/>
          <w:color w:val="000000"/>
          <w:spacing w:val="-2"/>
          <w:sz w:val="25"/>
        </w:rPr>
      </w:pPr>
    </w:p>
    <w:p w14:paraId="62F5436E" w14:textId="77777777" w:rsidR="00CC0A6A" w:rsidRDefault="00CC0A6A" w:rsidP="00CC0A6A">
      <w:r>
        <w:rPr>
          <w:rFonts w:ascii="Courier New" w:eastAsia="Courier New" w:hAnsi="Courier New"/>
          <w:color w:val="000000"/>
          <w:sz w:val="25"/>
        </w:rPr>
        <w:t xml:space="preserve">Sec.4008.105.REMEDY NOT EXCLUSIVE. A remedy provided by </w:t>
      </w:r>
      <w:r>
        <w:rPr>
          <w:rFonts w:ascii="Courier New" w:eastAsia="Courier New" w:hAnsi="Courier New"/>
          <w:color w:val="000000"/>
          <w:spacing w:val="5"/>
          <w:sz w:val="25"/>
        </w:rPr>
        <w:t>this subchapter is not exclusive of any other applicable remedy</w:t>
      </w:r>
      <w:r>
        <w:rPr>
          <w:rFonts w:ascii="Courier New" w:eastAsia="Courier New" w:hAnsi="Courier New"/>
          <w:color w:val="000000"/>
          <w:spacing w:val="-2"/>
          <w:sz w:val="25"/>
        </w:rPr>
        <w:t xml:space="preserve"> provided by law. (V.A.C.S. Art. 581-33-1, Subsec. F.)</w:t>
      </w:r>
    </w:p>
    <w:p w14:paraId="7628C7B2" w14:textId="77777777" w:rsidR="00CC0A6A" w:rsidRDefault="00CC0A6A" w:rsidP="00551A4B">
      <w:pPr>
        <w:pStyle w:val="ListParagraph"/>
        <w:numPr>
          <w:ilvl w:val="0"/>
          <w:numId w:val="2"/>
        </w:numPr>
        <w:tabs>
          <w:tab w:val="left" w:pos="144"/>
          <w:tab w:val="right" w:pos="360"/>
          <w:tab w:val="right" w:pos="10368"/>
        </w:tabs>
        <w:spacing w:before="233" w:line="247" w:lineRule="exact"/>
        <w:ind w:right="36"/>
        <w:textAlignment w:val="baseline"/>
        <w:rPr>
          <w:rFonts w:ascii="Courier New" w:eastAsia="Courier New" w:hAnsi="Courier New"/>
          <w:color w:val="000000"/>
          <w:sz w:val="25"/>
        </w:rPr>
      </w:pPr>
    </w:p>
    <w:p w14:paraId="1581F7B8" w14:textId="77777777" w:rsidR="00551A4B" w:rsidRDefault="00551A4B" w:rsidP="00551A4B">
      <w:pPr>
        <w:spacing w:before="234" w:after="763" w:line="244" w:lineRule="exact"/>
      </w:pPr>
    </w:p>
    <w:p w14:paraId="360911A8" w14:textId="77777777" w:rsidR="00551A4B" w:rsidRDefault="00551A4B" w:rsidP="00551A4B">
      <w:pPr>
        <w:spacing w:before="234" w:after="763" w:line="244" w:lineRule="exact"/>
        <w:sectPr w:rsidR="00551A4B">
          <w:pgSz w:w="12240" w:h="20160"/>
          <w:pgMar w:top="4620" w:right="1014" w:bottom="564" w:left="803" w:header="720" w:footer="720" w:gutter="0"/>
          <w:cols w:space="720"/>
        </w:sectPr>
      </w:pPr>
    </w:p>
    <w:p w14:paraId="14F71C45" w14:textId="77777777" w:rsidR="00551A4B" w:rsidRDefault="00551A4B" w:rsidP="00551A4B">
      <w:pPr>
        <w:sectPr w:rsidR="00551A4B">
          <w:type w:val="continuous"/>
          <w:pgSz w:w="12240" w:h="20160"/>
          <w:pgMar w:top="4620" w:right="5630" w:bottom="564" w:left="6010" w:header="720" w:footer="720" w:gutter="0"/>
          <w:cols w:space="720"/>
        </w:sectPr>
      </w:pPr>
    </w:p>
    <w:p w14:paraId="67044C6B" w14:textId="77777777" w:rsidR="0013485A" w:rsidRDefault="0013485A" w:rsidP="00CC0A6A">
      <w:pPr>
        <w:tabs>
          <w:tab w:val="left" w:pos="144"/>
          <w:tab w:val="right" w:pos="360"/>
          <w:tab w:val="right" w:pos="10368"/>
        </w:tabs>
        <w:spacing w:before="228" w:line="247" w:lineRule="exact"/>
        <w:ind w:left="1260" w:right="36" w:hanging="396"/>
        <w:textAlignment w:val="baseline"/>
      </w:pPr>
    </w:p>
    <w:sectPr w:rsidR="0013485A">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1" w:author="John R. Fahy" w:date="2019-03-18T17:14:00Z" w:initials="JRF">
    <w:p w14:paraId="2AF49E68" w14:textId="77777777" w:rsidR="00CC0A6A" w:rsidRDefault="00CC0A6A">
      <w:pPr>
        <w:pStyle w:val="CommentText"/>
      </w:pPr>
      <w:r>
        <w:rPr>
          <w:rStyle w:val="CommentReference"/>
        </w:rPr>
        <w:annotationRef/>
      </w:r>
      <w:r w:rsidR="00F94ECC">
        <w:t>These provisions should be deleted</w:t>
      </w:r>
      <w:r w:rsidR="004D338B">
        <w:t xml:space="preserve">.  These are elements of what is required for a registration statement, but the TSSB is not going to approve a registration statement without them.  This is also inconsistent with Section 4008.054 below which denotes liability for registration statements. Technical issues: 1) Section 4003.002 refers to Registration by Qualification.  Courts and lawyers may get confused if the registration is by notification or coordination which are not referenced in this position.  2) I am also concerned that judges and lawyers may misinterpret 4003.003 (which requires audited financial statements in registered offerings) can easily be confused by litigators and judges not familiar with securities laws as requiring audited financials for private offerings.  </w:t>
      </w:r>
    </w:p>
  </w:comment>
  <w:comment w:id="2" w:author="John R. Fahy" w:date="2019-03-18T17:15:00Z" w:initials="JRF">
    <w:p w14:paraId="056DC717" w14:textId="77777777" w:rsidR="00F94ECC" w:rsidRDefault="00F94ECC">
      <w:pPr>
        <w:pStyle w:val="CommentText"/>
      </w:pPr>
      <w:r>
        <w:rPr>
          <w:rStyle w:val="CommentReference"/>
        </w:rPr>
        <w:annotationRef/>
      </w:r>
      <w:r>
        <w:t>This provision should be deleted</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2AF49E68" w15:done="0"/>
  <w15:commentEx w15:paraId="056DC717"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2AF49E68" w16cid:durableId="203A72D6"/>
  <w16cid:commentId w16cid:paraId="056DC717" w16cid:durableId="203A72D7"/>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Segoe UI">
    <w:altName w:val="Calibri"/>
    <w:panose1 w:val="020B0604020202020204"/>
    <w:charset w:val="00"/>
    <w:family w:val="swiss"/>
    <w:pitch w:val="variable"/>
    <w:sig w:usb0="E10022FF" w:usb1="C000E47F" w:usb2="00000029" w:usb3="00000000" w:csb0="000001DF" w:csb1="00000000"/>
  </w:font>
  <w:font w:name="Courier New">
    <w:panose1 w:val="02070309020205020404"/>
    <w:charset w:val="00"/>
    <w:family w:val="modern"/>
    <w:pitch w:val="fixed"/>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AE04FE"/>
    <w:multiLevelType w:val="hybridMultilevel"/>
    <w:tmpl w:val="CCBE5164"/>
    <w:lvl w:ilvl="0" w:tplc="F9F4A7BE">
      <w:start w:val="1"/>
      <w:numFmt w:val="lowerLetter"/>
      <w:lvlText w:val="(%1)"/>
      <w:lvlJc w:val="left"/>
      <w:pPr>
        <w:ind w:left="864" w:hanging="720"/>
      </w:pPr>
      <w:rPr>
        <w:rFonts w:hint="default"/>
      </w:rPr>
    </w:lvl>
    <w:lvl w:ilvl="1" w:tplc="04090019">
      <w:start w:val="1"/>
      <w:numFmt w:val="lowerLetter"/>
      <w:lvlText w:val="%2."/>
      <w:lvlJc w:val="left"/>
      <w:pPr>
        <w:ind w:left="1224" w:hanging="360"/>
      </w:pPr>
    </w:lvl>
    <w:lvl w:ilvl="2" w:tplc="0409001B" w:tentative="1">
      <w:start w:val="1"/>
      <w:numFmt w:val="lowerRoman"/>
      <w:lvlText w:val="%3."/>
      <w:lvlJc w:val="right"/>
      <w:pPr>
        <w:ind w:left="1944" w:hanging="180"/>
      </w:pPr>
    </w:lvl>
    <w:lvl w:ilvl="3" w:tplc="0409000F" w:tentative="1">
      <w:start w:val="1"/>
      <w:numFmt w:val="decimal"/>
      <w:lvlText w:val="%4."/>
      <w:lvlJc w:val="left"/>
      <w:pPr>
        <w:ind w:left="2664" w:hanging="360"/>
      </w:pPr>
    </w:lvl>
    <w:lvl w:ilvl="4" w:tplc="04090019" w:tentative="1">
      <w:start w:val="1"/>
      <w:numFmt w:val="lowerLetter"/>
      <w:lvlText w:val="%5."/>
      <w:lvlJc w:val="left"/>
      <w:pPr>
        <w:ind w:left="3384" w:hanging="360"/>
      </w:pPr>
    </w:lvl>
    <w:lvl w:ilvl="5" w:tplc="0409001B" w:tentative="1">
      <w:start w:val="1"/>
      <w:numFmt w:val="lowerRoman"/>
      <w:lvlText w:val="%6."/>
      <w:lvlJc w:val="right"/>
      <w:pPr>
        <w:ind w:left="4104" w:hanging="180"/>
      </w:pPr>
    </w:lvl>
    <w:lvl w:ilvl="6" w:tplc="0409000F" w:tentative="1">
      <w:start w:val="1"/>
      <w:numFmt w:val="decimal"/>
      <w:lvlText w:val="%7."/>
      <w:lvlJc w:val="left"/>
      <w:pPr>
        <w:ind w:left="4824" w:hanging="360"/>
      </w:pPr>
    </w:lvl>
    <w:lvl w:ilvl="7" w:tplc="04090019" w:tentative="1">
      <w:start w:val="1"/>
      <w:numFmt w:val="lowerLetter"/>
      <w:lvlText w:val="%8."/>
      <w:lvlJc w:val="left"/>
      <w:pPr>
        <w:ind w:left="5544" w:hanging="360"/>
      </w:pPr>
    </w:lvl>
    <w:lvl w:ilvl="8" w:tplc="0409001B" w:tentative="1">
      <w:start w:val="1"/>
      <w:numFmt w:val="lowerRoman"/>
      <w:lvlText w:val="%9."/>
      <w:lvlJc w:val="right"/>
      <w:pPr>
        <w:ind w:left="6264" w:hanging="180"/>
      </w:pPr>
    </w:lvl>
  </w:abstractNum>
  <w:abstractNum w:abstractNumId="1" w15:restartNumberingAfterBreak="0">
    <w:nsid w:val="108D2992"/>
    <w:multiLevelType w:val="hybridMultilevel"/>
    <w:tmpl w:val="CCBE5164"/>
    <w:lvl w:ilvl="0" w:tplc="F9F4A7BE">
      <w:start w:val="1"/>
      <w:numFmt w:val="lowerLetter"/>
      <w:lvlText w:val="(%1)"/>
      <w:lvlJc w:val="left"/>
      <w:pPr>
        <w:ind w:left="864" w:hanging="720"/>
      </w:pPr>
      <w:rPr>
        <w:rFonts w:hint="default"/>
      </w:rPr>
    </w:lvl>
    <w:lvl w:ilvl="1" w:tplc="04090019">
      <w:start w:val="1"/>
      <w:numFmt w:val="lowerLetter"/>
      <w:lvlText w:val="%2."/>
      <w:lvlJc w:val="left"/>
      <w:pPr>
        <w:ind w:left="1224" w:hanging="360"/>
      </w:pPr>
    </w:lvl>
    <w:lvl w:ilvl="2" w:tplc="0409001B" w:tentative="1">
      <w:start w:val="1"/>
      <w:numFmt w:val="lowerRoman"/>
      <w:lvlText w:val="%3."/>
      <w:lvlJc w:val="right"/>
      <w:pPr>
        <w:ind w:left="1944" w:hanging="180"/>
      </w:pPr>
    </w:lvl>
    <w:lvl w:ilvl="3" w:tplc="0409000F" w:tentative="1">
      <w:start w:val="1"/>
      <w:numFmt w:val="decimal"/>
      <w:lvlText w:val="%4."/>
      <w:lvlJc w:val="left"/>
      <w:pPr>
        <w:ind w:left="2664" w:hanging="360"/>
      </w:pPr>
    </w:lvl>
    <w:lvl w:ilvl="4" w:tplc="04090019" w:tentative="1">
      <w:start w:val="1"/>
      <w:numFmt w:val="lowerLetter"/>
      <w:lvlText w:val="%5."/>
      <w:lvlJc w:val="left"/>
      <w:pPr>
        <w:ind w:left="3384" w:hanging="360"/>
      </w:pPr>
    </w:lvl>
    <w:lvl w:ilvl="5" w:tplc="0409001B" w:tentative="1">
      <w:start w:val="1"/>
      <w:numFmt w:val="lowerRoman"/>
      <w:lvlText w:val="%6."/>
      <w:lvlJc w:val="right"/>
      <w:pPr>
        <w:ind w:left="4104" w:hanging="180"/>
      </w:pPr>
    </w:lvl>
    <w:lvl w:ilvl="6" w:tplc="0409000F" w:tentative="1">
      <w:start w:val="1"/>
      <w:numFmt w:val="decimal"/>
      <w:lvlText w:val="%7."/>
      <w:lvlJc w:val="left"/>
      <w:pPr>
        <w:ind w:left="4824" w:hanging="360"/>
      </w:pPr>
    </w:lvl>
    <w:lvl w:ilvl="7" w:tplc="04090019" w:tentative="1">
      <w:start w:val="1"/>
      <w:numFmt w:val="lowerLetter"/>
      <w:lvlText w:val="%8."/>
      <w:lvlJc w:val="left"/>
      <w:pPr>
        <w:ind w:left="5544" w:hanging="360"/>
      </w:pPr>
    </w:lvl>
    <w:lvl w:ilvl="8" w:tplc="0409001B" w:tentative="1">
      <w:start w:val="1"/>
      <w:numFmt w:val="lowerRoman"/>
      <w:lvlText w:val="%9."/>
      <w:lvlJc w:val="right"/>
      <w:pPr>
        <w:ind w:left="6264" w:hanging="180"/>
      </w:pPr>
    </w:lvl>
  </w:abstractNum>
  <w:abstractNum w:abstractNumId="2" w15:restartNumberingAfterBreak="0">
    <w:nsid w:val="13A00594"/>
    <w:multiLevelType w:val="hybridMultilevel"/>
    <w:tmpl w:val="CCBE5164"/>
    <w:lvl w:ilvl="0" w:tplc="F9F4A7BE">
      <w:start w:val="1"/>
      <w:numFmt w:val="lowerLetter"/>
      <w:lvlText w:val="(%1)"/>
      <w:lvlJc w:val="left"/>
      <w:pPr>
        <w:ind w:left="864" w:hanging="720"/>
      </w:pPr>
      <w:rPr>
        <w:rFonts w:hint="default"/>
      </w:rPr>
    </w:lvl>
    <w:lvl w:ilvl="1" w:tplc="04090019">
      <w:start w:val="1"/>
      <w:numFmt w:val="lowerLetter"/>
      <w:lvlText w:val="%2."/>
      <w:lvlJc w:val="left"/>
      <w:pPr>
        <w:ind w:left="1224" w:hanging="360"/>
      </w:pPr>
    </w:lvl>
    <w:lvl w:ilvl="2" w:tplc="0409001B" w:tentative="1">
      <w:start w:val="1"/>
      <w:numFmt w:val="lowerRoman"/>
      <w:lvlText w:val="%3."/>
      <w:lvlJc w:val="right"/>
      <w:pPr>
        <w:ind w:left="1944" w:hanging="180"/>
      </w:pPr>
    </w:lvl>
    <w:lvl w:ilvl="3" w:tplc="0409000F" w:tentative="1">
      <w:start w:val="1"/>
      <w:numFmt w:val="decimal"/>
      <w:lvlText w:val="%4."/>
      <w:lvlJc w:val="left"/>
      <w:pPr>
        <w:ind w:left="2664" w:hanging="360"/>
      </w:pPr>
    </w:lvl>
    <w:lvl w:ilvl="4" w:tplc="04090019" w:tentative="1">
      <w:start w:val="1"/>
      <w:numFmt w:val="lowerLetter"/>
      <w:lvlText w:val="%5."/>
      <w:lvlJc w:val="left"/>
      <w:pPr>
        <w:ind w:left="3384" w:hanging="360"/>
      </w:pPr>
    </w:lvl>
    <w:lvl w:ilvl="5" w:tplc="0409001B" w:tentative="1">
      <w:start w:val="1"/>
      <w:numFmt w:val="lowerRoman"/>
      <w:lvlText w:val="%6."/>
      <w:lvlJc w:val="right"/>
      <w:pPr>
        <w:ind w:left="4104" w:hanging="180"/>
      </w:pPr>
    </w:lvl>
    <w:lvl w:ilvl="6" w:tplc="0409000F" w:tentative="1">
      <w:start w:val="1"/>
      <w:numFmt w:val="decimal"/>
      <w:lvlText w:val="%7."/>
      <w:lvlJc w:val="left"/>
      <w:pPr>
        <w:ind w:left="4824" w:hanging="360"/>
      </w:pPr>
    </w:lvl>
    <w:lvl w:ilvl="7" w:tplc="04090019" w:tentative="1">
      <w:start w:val="1"/>
      <w:numFmt w:val="lowerLetter"/>
      <w:lvlText w:val="%8."/>
      <w:lvlJc w:val="left"/>
      <w:pPr>
        <w:ind w:left="5544" w:hanging="360"/>
      </w:pPr>
    </w:lvl>
    <w:lvl w:ilvl="8" w:tplc="0409001B" w:tentative="1">
      <w:start w:val="1"/>
      <w:numFmt w:val="lowerRoman"/>
      <w:lvlText w:val="%9."/>
      <w:lvlJc w:val="right"/>
      <w:pPr>
        <w:ind w:left="6264" w:hanging="180"/>
      </w:pPr>
    </w:lvl>
  </w:abstractNum>
  <w:abstractNum w:abstractNumId="3" w15:restartNumberingAfterBreak="0">
    <w:nsid w:val="1BE43BAA"/>
    <w:multiLevelType w:val="hybridMultilevel"/>
    <w:tmpl w:val="CCBE5164"/>
    <w:lvl w:ilvl="0" w:tplc="F9F4A7BE">
      <w:start w:val="1"/>
      <w:numFmt w:val="lowerLetter"/>
      <w:lvlText w:val="(%1)"/>
      <w:lvlJc w:val="left"/>
      <w:pPr>
        <w:ind w:left="864" w:hanging="720"/>
      </w:pPr>
      <w:rPr>
        <w:rFonts w:hint="default"/>
      </w:rPr>
    </w:lvl>
    <w:lvl w:ilvl="1" w:tplc="04090019">
      <w:start w:val="1"/>
      <w:numFmt w:val="lowerLetter"/>
      <w:lvlText w:val="%2."/>
      <w:lvlJc w:val="left"/>
      <w:pPr>
        <w:ind w:left="1224" w:hanging="360"/>
      </w:pPr>
    </w:lvl>
    <w:lvl w:ilvl="2" w:tplc="0409001B" w:tentative="1">
      <w:start w:val="1"/>
      <w:numFmt w:val="lowerRoman"/>
      <w:lvlText w:val="%3."/>
      <w:lvlJc w:val="right"/>
      <w:pPr>
        <w:ind w:left="1944" w:hanging="180"/>
      </w:pPr>
    </w:lvl>
    <w:lvl w:ilvl="3" w:tplc="0409000F" w:tentative="1">
      <w:start w:val="1"/>
      <w:numFmt w:val="decimal"/>
      <w:lvlText w:val="%4."/>
      <w:lvlJc w:val="left"/>
      <w:pPr>
        <w:ind w:left="2664" w:hanging="360"/>
      </w:pPr>
    </w:lvl>
    <w:lvl w:ilvl="4" w:tplc="04090019" w:tentative="1">
      <w:start w:val="1"/>
      <w:numFmt w:val="lowerLetter"/>
      <w:lvlText w:val="%5."/>
      <w:lvlJc w:val="left"/>
      <w:pPr>
        <w:ind w:left="3384" w:hanging="360"/>
      </w:pPr>
    </w:lvl>
    <w:lvl w:ilvl="5" w:tplc="0409001B" w:tentative="1">
      <w:start w:val="1"/>
      <w:numFmt w:val="lowerRoman"/>
      <w:lvlText w:val="%6."/>
      <w:lvlJc w:val="right"/>
      <w:pPr>
        <w:ind w:left="4104" w:hanging="180"/>
      </w:pPr>
    </w:lvl>
    <w:lvl w:ilvl="6" w:tplc="0409000F" w:tentative="1">
      <w:start w:val="1"/>
      <w:numFmt w:val="decimal"/>
      <w:lvlText w:val="%7."/>
      <w:lvlJc w:val="left"/>
      <w:pPr>
        <w:ind w:left="4824" w:hanging="360"/>
      </w:pPr>
    </w:lvl>
    <w:lvl w:ilvl="7" w:tplc="04090019" w:tentative="1">
      <w:start w:val="1"/>
      <w:numFmt w:val="lowerLetter"/>
      <w:lvlText w:val="%8."/>
      <w:lvlJc w:val="left"/>
      <w:pPr>
        <w:ind w:left="5544" w:hanging="360"/>
      </w:pPr>
    </w:lvl>
    <w:lvl w:ilvl="8" w:tplc="0409001B" w:tentative="1">
      <w:start w:val="1"/>
      <w:numFmt w:val="lowerRoman"/>
      <w:lvlText w:val="%9."/>
      <w:lvlJc w:val="right"/>
      <w:pPr>
        <w:ind w:left="6264" w:hanging="180"/>
      </w:pPr>
    </w:lvl>
  </w:abstractNum>
  <w:abstractNum w:abstractNumId="4" w15:restartNumberingAfterBreak="0">
    <w:nsid w:val="255F5B67"/>
    <w:multiLevelType w:val="hybridMultilevel"/>
    <w:tmpl w:val="CCBE5164"/>
    <w:lvl w:ilvl="0" w:tplc="F9F4A7BE">
      <w:start w:val="1"/>
      <w:numFmt w:val="lowerLetter"/>
      <w:lvlText w:val="(%1)"/>
      <w:lvlJc w:val="left"/>
      <w:pPr>
        <w:ind w:left="864" w:hanging="720"/>
      </w:pPr>
      <w:rPr>
        <w:rFonts w:hint="default"/>
      </w:rPr>
    </w:lvl>
    <w:lvl w:ilvl="1" w:tplc="04090019">
      <w:start w:val="1"/>
      <w:numFmt w:val="lowerLetter"/>
      <w:lvlText w:val="%2."/>
      <w:lvlJc w:val="left"/>
      <w:pPr>
        <w:ind w:left="1224" w:hanging="360"/>
      </w:pPr>
    </w:lvl>
    <w:lvl w:ilvl="2" w:tplc="0409001B" w:tentative="1">
      <w:start w:val="1"/>
      <w:numFmt w:val="lowerRoman"/>
      <w:lvlText w:val="%3."/>
      <w:lvlJc w:val="right"/>
      <w:pPr>
        <w:ind w:left="1944" w:hanging="180"/>
      </w:pPr>
    </w:lvl>
    <w:lvl w:ilvl="3" w:tplc="0409000F" w:tentative="1">
      <w:start w:val="1"/>
      <w:numFmt w:val="decimal"/>
      <w:lvlText w:val="%4."/>
      <w:lvlJc w:val="left"/>
      <w:pPr>
        <w:ind w:left="2664" w:hanging="360"/>
      </w:pPr>
    </w:lvl>
    <w:lvl w:ilvl="4" w:tplc="04090019" w:tentative="1">
      <w:start w:val="1"/>
      <w:numFmt w:val="lowerLetter"/>
      <w:lvlText w:val="%5."/>
      <w:lvlJc w:val="left"/>
      <w:pPr>
        <w:ind w:left="3384" w:hanging="360"/>
      </w:pPr>
    </w:lvl>
    <w:lvl w:ilvl="5" w:tplc="0409001B" w:tentative="1">
      <w:start w:val="1"/>
      <w:numFmt w:val="lowerRoman"/>
      <w:lvlText w:val="%6."/>
      <w:lvlJc w:val="right"/>
      <w:pPr>
        <w:ind w:left="4104" w:hanging="180"/>
      </w:pPr>
    </w:lvl>
    <w:lvl w:ilvl="6" w:tplc="0409000F" w:tentative="1">
      <w:start w:val="1"/>
      <w:numFmt w:val="decimal"/>
      <w:lvlText w:val="%7."/>
      <w:lvlJc w:val="left"/>
      <w:pPr>
        <w:ind w:left="4824" w:hanging="360"/>
      </w:pPr>
    </w:lvl>
    <w:lvl w:ilvl="7" w:tplc="04090019" w:tentative="1">
      <w:start w:val="1"/>
      <w:numFmt w:val="lowerLetter"/>
      <w:lvlText w:val="%8."/>
      <w:lvlJc w:val="left"/>
      <w:pPr>
        <w:ind w:left="5544" w:hanging="360"/>
      </w:pPr>
    </w:lvl>
    <w:lvl w:ilvl="8" w:tplc="0409001B" w:tentative="1">
      <w:start w:val="1"/>
      <w:numFmt w:val="lowerRoman"/>
      <w:lvlText w:val="%9."/>
      <w:lvlJc w:val="right"/>
      <w:pPr>
        <w:ind w:left="6264" w:hanging="180"/>
      </w:pPr>
    </w:lvl>
  </w:abstractNum>
  <w:abstractNum w:abstractNumId="5" w15:restartNumberingAfterBreak="0">
    <w:nsid w:val="29346B3A"/>
    <w:multiLevelType w:val="hybridMultilevel"/>
    <w:tmpl w:val="CCBE5164"/>
    <w:lvl w:ilvl="0" w:tplc="F9F4A7BE">
      <w:start w:val="1"/>
      <w:numFmt w:val="lowerLetter"/>
      <w:lvlText w:val="(%1)"/>
      <w:lvlJc w:val="left"/>
      <w:pPr>
        <w:ind w:left="864" w:hanging="720"/>
      </w:pPr>
      <w:rPr>
        <w:rFonts w:hint="default"/>
      </w:rPr>
    </w:lvl>
    <w:lvl w:ilvl="1" w:tplc="04090019">
      <w:start w:val="1"/>
      <w:numFmt w:val="lowerLetter"/>
      <w:lvlText w:val="%2."/>
      <w:lvlJc w:val="left"/>
      <w:pPr>
        <w:ind w:left="1224" w:hanging="360"/>
      </w:pPr>
    </w:lvl>
    <w:lvl w:ilvl="2" w:tplc="0409001B" w:tentative="1">
      <w:start w:val="1"/>
      <w:numFmt w:val="lowerRoman"/>
      <w:lvlText w:val="%3."/>
      <w:lvlJc w:val="right"/>
      <w:pPr>
        <w:ind w:left="1944" w:hanging="180"/>
      </w:pPr>
    </w:lvl>
    <w:lvl w:ilvl="3" w:tplc="0409000F" w:tentative="1">
      <w:start w:val="1"/>
      <w:numFmt w:val="decimal"/>
      <w:lvlText w:val="%4."/>
      <w:lvlJc w:val="left"/>
      <w:pPr>
        <w:ind w:left="2664" w:hanging="360"/>
      </w:pPr>
    </w:lvl>
    <w:lvl w:ilvl="4" w:tplc="04090019" w:tentative="1">
      <w:start w:val="1"/>
      <w:numFmt w:val="lowerLetter"/>
      <w:lvlText w:val="%5."/>
      <w:lvlJc w:val="left"/>
      <w:pPr>
        <w:ind w:left="3384" w:hanging="360"/>
      </w:pPr>
    </w:lvl>
    <w:lvl w:ilvl="5" w:tplc="0409001B" w:tentative="1">
      <w:start w:val="1"/>
      <w:numFmt w:val="lowerRoman"/>
      <w:lvlText w:val="%6."/>
      <w:lvlJc w:val="right"/>
      <w:pPr>
        <w:ind w:left="4104" w:hanging="180"/>
      </w:pPr>
    </w:lvl>
    <w:lvl w:ilvl="6" w:tplc="0409000F" w:tentative="1">
      <w:start w:val="1"/>
      <w:numFmt w:val="decimal"/>
      <w:lvlText w:val="%7."/>
      <w:lvlJc w:val="left"/>
      <w:pPr>
        <w:ind w:left="4824" w:hanging="360"/>
      </w:pPr>
    </w:lvl>
    <w:lvl w:ilvl="7" w:tplc="04090019" w:tentative="1">
      <w:start w:val="1"/>
      <w:numFmt w:val="lowerLetter"/>
      <w:lvlText w:val="%8."/>
      <w:lvlJc w:val="left"/>
      <w:pPr>
        <w:ind w:left="5544" w:hanging="360"/>
      </w:pPr>
    </w:lvl>
    <w:lvl w:ilvl="8" w:tplc="0409001B" w:tentative="1">
      <w:start w:val="1"/>
      <w:numFmt w:val="lowerRoman"/>
      <w:lvlText w:val="%9."/>
      <w:lvlJc w:val="right"/>
      <w:pPr>
        <w:ind w:left="6264" w:hanging="180"/>
      </w:pPr>
    </w:lvl>
  </w:abstractNum>
  <w:abstractNum w:abstractNumId="6" w15:restartNumberingAfterBreak="0">
    <w:nsid w:val="39B64B15"/>
    <w:multiLevelType w:val="hybridMultilevel"/>
    <w:tmpl w:val="CCBE5164"/>
    <w:lvl w:ilvl="0" w:tplc="F9F4A7BE">
      <w:start w:val="1"/>
      <w:numFmt w:val="lowerLetter"/>
      <w:lvlText w:val="(%1)"/>
      <w:lvlJc w:val="left"/>
      <w:pPr>
        <w:ind w:left="864" w:hanging="720"/>
      </w:pPr>
      <w:rPr>
        <w:rFonts w:hint="default"/>
      </w:rPr>
    </w:lvl>
    <w:lvl w:ilvl="1" w:tplc="04090019">
      <w:start w:val="1"/>
      <w:numFmt w:val="lowerLetter"/>
      <w:lvlText w:val="%2."/>
      <w:lvlJc w:val="left"/>
      <w:pPr>
        <w:ind w:left="1224" w:hanging="360"/>
      </w:pPr>
    </w:lvl>
    <w:lvl w:ilvl="2" w:tplc="0409001B" w:tentative="1">
      <w:start w:val="1"/>
      <w:numFmt w:val="lowerRoman"/>
      <w:lvlText w:val="%3."/>
      <w:lvlJc w:val="right"/>
      <w:pPr>
        <w:ind w:left="1944" w:hanging="180"/>
      </w:pPr>
    </w:lvl>
    <w:lvl w:ilvl="3" w:tplc="0409000F" w:tentative="1">
      <w:start w:val="1"/>
      <w:numFmt w:val="decimal"/>
      <w:lvlText w:val="%4."/>
      <w:lvlJc w:val="left"/>
      <w:pPr>
        <w:ind w:left="2664" w:hanging="360"/>
      </w:pPr>
    </w:lvl>
    <w:lvl w:ilvl="4" w:tplc="04090019" w:tentative="1">
      <w:start w:val="1"/>
      <w:numFmt w:val="lowerLetter"/>
      <w:lvlText w:val="%5."/>
      <w:lvlJc w:val="left"/>
      <w:pPr>
        <w:ind w:left="3384" w:hanging="360"/>
      </w:pPr>
    </w:lvl>
    <w:lvl w:ilvl="5" w:tplc="0409001B" w:tentative="1">
      <w:start w:val="1"/>
      <w:numFmt w:val="lowerRoman"/>
      <w:lvlText w:val="%6."/>
      <w:lvlJc w:val="right"/>
      <w:pPr>
        <w:ind w:left="4104" w:hanging="180"/>
      </w:pPr>
    </w:lvl>
    <w:lvl w:ilvl="6" w:tplc="0409000F" w:tentative="1">
      <w:start w:val="1"/>
      <w:numFmt w:val="decimal"/>
      <w:lvlText w:val="%7."/>
      <w:lvlJc w:val="left"/>
      <w:pPr>
        <w:ind w:left="4824" w:hanging="360"/>
      </w:pPr>
    </w:lvl>
    <w:lvl w:ilvl="7" w:tplc="04090019" w:tentative="1">
      <w:start w:val="1"/>
      <w:numFmt w:val="lowerLetter"/>
      <w:lvlText w:val="%8."/>
      <w:lvlJc w:val="left"/>
      <w:pPr>
        <w:ind w:left="5544" w:hanging="360"/>
      </w:pPr>
    </w:lvl>
    <w:lvl w:ilvl="8" w:tplc="0409001B" w:tentative="1">
      <w:start w:val="1"/>
      <w:numFmt w:val="lowerRoman"/>
      <w:lvlText w:val="%9."/>
      <w:lvlJc w:val="right"/>
      <w:pPr>
        <w:ind w:left="6264" w:hanging="180"/>
      </w:pPr>
    </w:lvl>
  </w:abstractNum>
  <w:abstractNum w:abstractNumId="7" w15:restartNumberingAfterBreak="0">
    <w:nsid w:val="3EAB7909"/>
    <w:multiLevelType w:val="hybridMultilevel"/>
    <w:tmpl w:val="CCBE5164"/>
    <w:lvl w:ilvl="0" w:tplc="F9F4A7BE">
      <w:start w:val="1"/>
      <w:numFmt w:val="lowerLetter"/>
      <w:lvlText w:val="(%1)"/>
      <w:lvlJc w:val="left"/>
      <w:pPr>
        <w:ind w:left="864" w:hanging="720"/>
      </w:pPr>
      <w:rPr>
        <w:rFonts w:hint="default"/>
      </w:rPr>
    </w:lvl>
    <w:lvl w:ilvl="1" w:tplc="04090019">
      <w:start w:val="1"/>
      <w:numFmt w:val="lowerLetter"/>
      <w:lvlText w:val="%2."/>
      <w:lvlJc w:val="left"/>
      <w:pPr>
        <w:ind w:left="1224" w:hanging="360"/>
      </w:pPr>
    </w:lvl>
    <w:lvl w:ilvl="2" w:tplc="0409001B" w:tentative="1">
      <w:start w:val="1"/>
      <w:numFmt w:val="lowerRoman"/>
      <w:lvlText w:val="%3."/>
      <w:lvlJc w:val="right"/>
      <w:pPr>
        <w:ind w:left="1944" w:hanging="180"/>
      </w:pPr>
    </w:lvl>
    <w:lvl w:ilvl="3" w:tplc="0409000F" w:tentative="1">
      <w:start w:val="1"/>
      <w:numFmt w:val="decimal"/>
      <w:lvlText w:val="%4."/>
      <w:lvlJc w:val="left"/>
      <w:pPr>
        <w:ind w:left="2664" w:hanging="360"/>
      </w:pPr>
    </w:lvl>
    <w:lvl w:ilvl="4" w:tplc="04090019" w:tentative="1">
      <w:start w:val="1"/>
      <w:numFmt w:val="lowerLetter"/>
      <w:lvlText w:val="%5."/>
      <w:lvlJc w:val="left"/>
      <w:pPr>
        <w:ind w:left="3384" w:hanging="360"/>
      </w:pPr>
    </w:lvl>
    <w:lvl w:ilvl="5" w:tplc="0409001B" w:tentative="1">
      <w:start w:val="1"/>
      <w:numFmt w:val="lowerRoman"/>
      <w:lvlText w:val="%6."/>
      <w:lvlJc w:val="right"/>
      <w:pPr>
        <w:ind w:left="4104" w:hanging="180"/>
      </w:pPr>
    </w:lvl>
    <w:lvl w:ilvl="6" w:tplc="0409000F" w:tentative="1">
      <w:start w:val="1"/>
      <w:numFmt w:val="decimal"/>
      <w:lvlText w:val="%7."/>
      <w:lvlJc w:val="left"/>
      <w:pPr>
        <w:ind w:left="4824" w:hanging="360"/>
      </w:pPr>
    </w:lvl>
    <w:lvl w:ilvl="7" w:tplc="04090019" w:tentative="1">
      <w:start w:val="1"/>
      <w:numFmt w:val="lowerLetter"/>
      <w:lvlText w:val="%8."/>
      <w:lvlJc w:val="left"/>
      <w:pPr>
        <w:ind w:left="5544" w:hanging="360"/>
      </w:pPr>
    </w:lvl>
    <w:lvl w:ilvl="8" w:tplc="0409001B" w:tentative="1">
      <w:start w:val="1"/>
      <w:numFmt w:val="lowerRoman"/>
      <w:lvlText w:val="%9."/>
      <w:lvlJc w:val="right"/>
      <w:pPr>
        <w:ind w:left="6264" w:hanging="180"/>
      </w:pPr>
    </w:lvl>
  </w:abstractNum>
  <w:abstractNum w:abstractNumId="8" w15:restartNumberingAfterBreak="0">
    <w:nsid w:val="40391B05"/>
    <w:multiLevelType w:val="hybridMultilevel"/>
    <w:tmpl w:val="CCBE5164"/>
    <w:lvl w:ilvl="0" w:tplc="F9F4A7BE">
      <w:start w:val="1"/>
      <w:numFmt w:val="lowerLetter"/>
      <w:lvlText w:val="(%1)"/>
      <w:lvlJc w:val="left"/>
      <w:pPr>
        <w:ind w:left="864" w:hanging="720"/>
      </w:pPr>
      <w:rPr>
        <w:rFonts w:hint="default"/>
      </w:rPr>
    </w:lvl>
    <w:lvl w:ilvl="1" w:tplc="04090019">
      <w:start w:val="1"/>
      <w:numFmt w:val="lowerLetter"/>
      <w:lvlText w:val="%2."/>
      <w:lvlJc w:val="left"/>
      <w:pPr>
        <w:ind w:left="1224" w:hanging="360"/>
      </w:pPr>
    </w:lvl>
    <w:lvl w:ilvl="2" w:tplc="0409001B" w:tentative="1">
      <w:start w:val="1"/>
      <w:numFmt w:val="lowerRoman"/>
      <w:lvlText w:val="%3."/>
      <w:lvlJc w:val="right"/>
      <w:pPr>
        <w:ind w:left="1944" w:hanging="180"/>
      </w:pPr>
    </w:lvl>
    <w:lvl w:ilvl="3" w:tplc="0409000F" w:tentative="1">
      <w:start w:val="1"/>
      <w:numFmt w:val="decimal"/>
      <w:lvlText w:val="%4."/>
      <w:lvlJc w:val="left"/>
      <w:pPr>
        <w:ind w:left="2664" w:hanging="360"/>
      </w:pPr>
    </w:lvl>
    <w:lvl w:ilvl="4" w:tplc="04090019" w:tentative="1">
      <w:start w:val="1"/>
      <w:numFmt w:val="lowerLetter"/>
      <w:lvlText w:val="%5."/>
      <w:lvlJc w:val="left"/>
      <w:pPr>
        <w:ind w:left="3384" w:hanging="360"/>
      </w:pPr>
    </w:lvl>
    <w:lvl w:ilvl="5" w:tplc="0409001B" w:tentative="1">
      <w:start w:val="1"/>
      <w:numFmt w:val="lowerRoman"/>
      <w:lvlText w:val="%6."/>
      <w:lvlJc w:val="right"/>
      <w:pPr>
        <w:ind w:left="4104" w:hanging="180"/>
      </w:pPr>
    </w:lvl>
    <w:lvl w:ilvl="6" w:tplc="0409000F" w:tentative="1">
      <w:start w:val="1"/>
      <w:numFmt w:val="decimal"/>
      <w:lvlText w:val="%7."/>
      <w:lvlJc w:val="left"/>
      <w:pPr>
        <w:ind w:left="4824" w:hanging="360"/>
      </w:pPr>
    </w:lvl>
    <w:lvl w:ilvl="7" w:tplc="04090019" w:tentative="1">
      <w:start w:val="1"/>
      <w:numFmt w:val="lowerLetter"/>
      <w:lvlText w:val="%8."/>
      <w:lvlJc w:val="left"/>
      <w:pPr>
        <w:ind w:left="5544" w:hanging="360"/>
      </w:pPr>
    </w:lvl>
    <w:lvl w:ilvl="8" w:tplc="0409001B" w:tentative="1">
      <w:start w:val="1"/>
      <w:numFmt w:val="lowerRoman"/>
      <w:lvlText w:val="%9."/>
      <w:lvlJc w:val="right"/>
      <w:pPr>
        <w:ind w:left="6264" w:hanging="180"/>
      </w:pPr>
    </w:lvl>
  </w:abstractNum>
  <w:abstractNum w:abstractNumId="9" w15:restartNumberingAfterBreak="0">
    <w:nsid w:val="5EBA603A"/>
    <w:multiLevelType w:val="hybridMultilevel"/>
    <w:tmpl w:val="CCBE5164"/>
    <w:lvl w:ilvl="0" w:tplc="F9F4A7BE">
      <w:start w:val="1"/>
      <w:numFmt w:val="lowerLetter"/>
      <w:lvlText w:val="(%1)"/>
      <w:lvlJc w:val="left"/>
      <w:pPr>
        <w:ind w:left="864" w:hanging="720"/>
      </w:pPr>
      <w:rPr>
        <w:rFonts w:hint="default"/>
      </w:rPr>
    </w:lvl>
    <w:lvl w:ilvl="1" w:tplc="04090019">
      <w:start w:val="1"/>
      <w:numFmt w:val="lowerLetter"/>
      <w:lvlText w:val="%2."/>
      <w:lvlJc w:val="left"/>
      <w:pPr>
        <w:ind w:left="1224" w:hanging="360"/>
      </w:pPr>
    </w:lvl>
    <w:lvl w:ilvl="2" w:tplc="0409001B" w:tentative="1">
      <w:start w:val="1"/>
      <w:numFmt w:val="lowerRoman"/>
      <w:lvlText w:val="%3."/>
      <w:lvlJc w:val="right"/>
      <w:pPr>
        <w:ind w:left="1944" w:hanging="180"/>
      </w:pPr>
    </w:lvl>
    <w:lvl w:ilvl="3" w:tplc="0409000F" w:tentative="1">
      <w:start w:val="1"/>
      <w:numFmt w:val="decimal"/>
      <w:lvlText w:val="%4."/>
      <w:lvlJc w:val="left"/>
      <w:pPr>
        <w:ind w:left="2664" w:hanging="360"/>
      </w:pPr>
    </w:lvl>
    <w:lvl w:ilvl="4" w:tplc="04090019" w:tentative="1">
      <w:start w:val="1"/>
      <w:numFmt w:val="lowerLetter"/>
      <w:lvlText w:val="%5."/>
      <w:lvlJc w:val="left"/>
      <w:pPr>
        <w:ind w:left="3384" w:hanging="360"/>
      </w:pPr>
    </w:lvl>
    <w:lvl w:ilvl="5" w:tplc="0409001B" w:tentative="1">
      <w:start w:val="1"/>
      <w:numFmt w:val="lowerRoman"/>
      <w:lvlText w:val="%6."/>
      <w:lvlJc w:val="right"/>
      <w:pPr>
        <w:ind w:left="4104" w:hanging="180"/>
      </w:pPr>
    </w:lvl>
    <w:lvl w:ilvl="6" w:tplc="0409000F" w:tentative="1">
      <w:start w:val="1"/>
      <w:numFmt w:val="decimal"/>
      <w:lvlText w:val="%7."/>
      <w:lvlJc w:val="left"/>
      <w:pPr>
        <w:ind w:left="4824" w:hanging="360"/>
      </w:pPr>
    </w:lvl>
    <w:lvl w:ilvl="7" w:tplc="04090019" w:tentative="1">
      <w:start w:val="1"/>
      <w:numFmt w:val="lowerLetter"/>
      <w:lvlText w:val="%8."/>
      <w:lvlJc w:val="left"/>
      <w:pPr>
        <w:ind w:left="5544" w:hanging="360"/>
      </w:pPr>
    </w:lvl>
    <w:lvl w:ilvl="8" w:tplc="0409001B" w:tentative="1">
      <w:start w:val="1"/>
      <w:numFmt w:val="lowerRoman"/>
      <w:lvlText w:val="%9."/>
      <w:lvlJc w:val="right"/>
      <w:pPr>
        <w:ind w:left="6264" w:hanging="180"/>
      </w:pPr>
    </w:lvl>
  </w:abstractNum>
  <w:abstractNum w:abstractNumId="10" w15:restartNumberingAfterBreak="0">
    <w:nsid w:val="66594177"/>
    <w:multiLevelType w:val="hybridMultilevel"/>
    <w:tmpl w:val="CCBE5164"/>
    <w:lvl w:ilvl="0" w:tplc="F9F4A7BE">
      <w:start w:val="1"/>
      <w:numFmt w:val="lowerLetter"/>
      <w:lvlText w:val="(%1)"/>
      <w:lvlJc w:val="left"/>
      <w:pPr>
        <w:ind w:left="864" w:hanging="720"/>
      </w:pPr>
      <w:rPr>
        <w:rFonts w:hint="default"/>
      </w:rPr>
    </w:lvl>
    <w:lvl w:ilvl="1" w:tplc="04090019">
      <w:start w:val="1"/>
      <w:numFmt w:val="lowerLetter"/>
      <w:lvlText w:val="%2."/>
      <w:lvlJc w:val="left"/>
      <w:pPr>
        <w:ind w:left="1224" w:hanging="360"/>
      </w:pPr>
    </w:lvl>
    <w:lvl w:ilvl="2" w:tplc="0409001B" w:tentative="1">
      <w:start w:val="1"/>
      <w:numFmt w:val="lowerRoman"/>
      <w:lvlText w:val="%3."/>
      <w:lvlJc w:val="right"/>
      <w:pPr>
        <w:ind w:left="1944" w:hanging="180"/>
      </w:pPr>
    </w:lvl>
    <w:lvl w:ilvl="3" w:tplc="0409000F" w:tentative="1">
      <w:start w:val="1"/>
      <w:numFmt w:val="decimal"/>
      <w:lvlText w:val="%4."/>
      <w:lvlJc w:val="left"/>
      <w:pPr>
        <w:ind w:left="2664" w:hanging="360"/>
      </w:pPr>
    </w:lvl>
    <w:lvl w:ilvl="4" w:tplc="04090019" w:tentative="1">
      <w:start w:val="1"/>
      <w:numFmt w:val="lowerLetter"/>
      <w:lvlText w:val="%5."/>
      <w:lvlJc w:val="left"/>
      <w:pPr>
        <w:ind w:left="3384" w:hanging="360"/>
      </w:pPr>
    </w:lvl>
    <w:lvl w:ilvl="5" w:tplc="0409001B" w:tentative="1">
      <w:start w:val="1"/>
      <w:numFmt w:val="lowerRoman"/>
      <w:lvlText w:val="%6."/>
      <w:lvlJc w:val="right"/>
      <w:pPr>
        <w:ind w:left="4104" w:hanging="180"/>
      </w:pPr>
    </w:lvl>
    <w:lvl w:ilvl="6" w:tplc="0409000F" w:tentative="1">
      <w:start w:val="1"/>
      <w:numFmt w:val="decimal"/>
      <w:lvlText w:val="%7."/>
      <w:lvlJc w:val="left"/>
      <w:pPr>
        <w:ind w:left="4824" w:hanging="360"/>
      </w:pPr>
    </w:lvl>
    <w:lvl w:ilvl="7" w:tplc="04090019" w:tentative="1">
      <w:start w:val="1"/>
      <w:numFmt w:val="lowerLetter"/>
      <w:lvlText w:val="%8."/>
      <w:lvlJc w:val="left"/>
      <w:pPr>
        <w:ind w:left="5544" w:hanging="360"/>
      </w:pPr>
    </w:lvl>
    <w:lvl w:ilvl="8" w:tplc="0409001B" w:tentative="1">
      <w:start w:val="1"/>
      <w:numFmt w:val="lowerRoman"/>
      <w:lvlText w:val="%9."/>
      <w:lvlJc w:val="right"/>
      <w:pPr>
        <w:ind w:left="6264" w:hanging="180"/>
      </w:pPr>
    </w:lvl>
  </w:abstractNum>
  <w:abstractNum w:abstractNumId="11" w15:restartNumberingAfterBreak="0">
    <w:nsid w:val="6A940AD4"/>
    <w:multiLevelType w:val="hybridMultilevel"/>
    <w:tmpl w:val="CCBE5164"/>
    <w:lvl w:ilvl="0" w:tplc="F9F4A7BE">
      <w:start w:val="1"/>
      <w:numFmt w:val="lowerLetter"/>
      <w:lvlText w:val="(%1)"/>
      <w:lvlJc w:val="left"/>
      <w:pPr>
        <w:ind w:left="864" w:hanging="720"/>
      </w:pPr>
      <w:rPr>
        <w:rFonts w:hint="default"/>
      </w:rPr>
    </w:lvl>
    <w:lvl w:ilvl="1" w:tplc="04090019">
      <w:start w:val="1"/>
      <w:numFmt w:val="lowerLetter"/>
      <w:lvlText w:val="%2."/>
      <w:lvlJc w:val="left"/>
      <w:pPr>
        <w:ind w:left="1224" w:hanging="360"/>
      </w:pPr>
    </w:lvl>
    <w:lvl w:ilvl="2" w:tplc="0409001B" w:tentative="1">
      <w:start w:val="1"/>
      <w:numFmt w:val="lowerRoman"/>
      <w:lvlText w:val="%3."/>
      <w:lvlJc w:val="right"/>
      <w:pPr>
        <w:ind w:left="1944" w:hanging="180"/>
      </w:pPr>
    </w:lvl>
    <w:lvl w:ilvl="3" w:tplc="0409000F" w:tentative="1">
      <w:start w:val="1"/>
      <w:numFmt w:val="decimal"/>
      <w:lvlText w:val="%4."/>
      <w:lvlJc w:val="left"/>
      <w:pPr>
        <w:ind w:left="2664" w:hanging="360"/>
      </w:pPr>
    </w:lvl>
    <w:lvl w:ilvl="4" w:tplc="04090019" w:tentative="1">
      <w:start w:val="1"/>
      <w:numFmt w:val="lowerLetter"/>
      <w:lvlText w:val="%5."/>
      <w:lvlJc w:val="left"/>
      <w:pPr>
        <w:ind w:left="3384" w:hanging="360"/>
      </w:pPr>
    </w:lvl>
    <w:lvl w:ilvl="5" w:tplc="0409001B" w:tentative="1">
      <w:start w:val="1"/>
      <w:numFmt w:val="lowerRoman"/>
      <w:lvlText w:val="%6."/>
      <w:lvlJc w:val="right"/>
      <w:pPr>
        <w:ind w:left="4104" w:hanging="180"/>
      </w:pPr>
    </w:lvl>
    <w:lvl w:ilvl="6" w:tplc="0409000F" w:tentative="1">
      <w:start w:val="1"/>
      <w:numFmt w:val="decimal"/>
      <w:lvlText w:val="%7."/>
      <w:lvlJc w:val="left"/>
      <w:pPr>
        <w:ind w:left="4824" w:hanging="360"/>
      </w:pPr>
    </w:lvl>
    <w:lvl w:ilvl="7" w:tplc="04090019" w:tentative="1">
      <w:start w:val="1"/>
      <w:numFmt w:val="lowerLetter"/>
      <w:lvlText w:val="%8."/>
      <w:lvlJc w:val="left"/>
      <w:pPr>
        <w:ind w:left="5544" w:hanging="360"/>
      </w:pPr>
    </w:lvl>
    <w:lvl w:ilvl="8" w:tplc="0409001B" w:tentative="1">
      <w:start w:val="1"/>
      <w:numFmt w:val="lowerRoman"/>
      <w:lvlText w:val="%9."/>
      <w:lvlJc w:val="right"/>
      <w:pPr>
        <w:ind w:left="6264" w:hanging="180"/>
      </w:pPr>
    </w:lvl>
  </w:abstractNum>
  <w:abstractNum w:abstractNumId="12" w15:restartNumberingAfterBreak="0">
    <w:nsid w:val="6CB9328A"/>
    <w:multiLevelType w:val="hybridMultilevel"/>
    <w:tmpl w:val="CCBE5164"/>
    <w:lvl w:ilvl="0" w:tplc="F9F4A7BE">
      <w:start w:val="1"/>
      <w:numFmt w:val="lowerLetter"/>
      <w:lvlText w:val="(%1)"/>
      <w:lvlJc w:val="left"/>
      <w:pPr>
        <w:ind w:left="864" w:hanging="720"/>
      </w:pPr>
      <w:rPr>
        <w:rFonts w:hint="default"/>
      </w:rPr>
    </w:lvl>
    <w:lvl w:ilvl="1" w:tplc="04090019">
      <w:start w:val="1"/>
      <w:numFmt w:val="lowerLetter"/>
      <w:lvlText w:val="%2."/>
      <w:lvlJc w:val="left"/>
      <w:pPr>
        <w:ind w:left="1224" w:hanging="360"/>
      </w:pPr>
    </w:lvl>
    <w:lvl w:ilvl="2" w:tplc="0409001B" w:tentative="1">
      <w:start w:val="1"/>
      <w:numFmt w:val="lowerRoman"/>
      <w:lvlText w:val="%3."/>
      <w:lvlJc w:val="right"/>
      <w:pPr>
        <w:ind w:left="1944" w:hanging="180"/>
      </w:pPr>
    </w:lvl>
    <w:lvl w:ilvl="3" w:tplc="0409000F" w:tentative="1">
      <w:start w:val="1"/>
      <w:numFmt w:val="decimal"/>
      <w:lvlText w:val="%4."/>
      <w:lvlJc w:val="left"/>
      <w:pPr>
        <w:ind w:left="2664" w:hanging="360"/>
      </w:pPr>
    </w:lvl>
    <w:lvl w:ilvl="4" w:tplc="04090019" w:tentative="1">
      <w:start w:val="1"/>
      <w:numFmt w:val="lowerLetter"/>
      <w:lvlText w:val="%5."/>
      <w:lvlJc w:val="left"/>
      <w:pPr>
        <w:ind w:left="3384" w:hanging="360"/>
      </w:pPr>
    </w:lvl>
    <w:lvl w:ilvl="5" w:tplc="0409001B" w:tentative="1">
      <w:start w:val="1"/>
      <w:numFmt w:val="lowerRoman"/>
      <w:lvlText w:val="%6."/>
      <w:lvlJc w:val="right"/>
      <w:pPr>
        <w:ind w:left="4104" w:hanging="180"/>
      </w:pPr>
    </w:lvl>
    <w:lvl w:ilvl="6" w:tplc="0409000F" w:tentative="1">
      <w:start w:val="1"/>
      <w:numFmt w:val="decimal"/>
      <w:lvlText w:val="%7."/>
      <w:lvlJc w:val="left"/>
      <w:pPr>
        <w:ind w:left="4824" w:hanging="360"/>
      </w:pPr>
    </w:lvl>
    <w:lvl w:ilvl="7" w:tplc="04090019" w:tentative="1">
      <w:start w:val="1"/>
      <w:numFmt w:val="lowerLetter"/>
      <w:lvlText w:val="%8."/>
      <w:lvlJc w:val="left"/>
      <w:pPr>
        <w:ind w:left="5544" w:hanging="360"/>
      </w:pPr>
    </w:lvl>
    <w:lvl w:ilvl="8" w:tplc="0409001B" w:tentative="1">
      <w:start w:val="1"/>
      <w:numFmt w:val="lowerRoman"/>
      <w:lvlText w:val="%9."/>
      <w:lvlJc w:val="right"/>
      <w:pPr>
        <w:ind w:left="6264" w:hanging="180"/>
      </w:pPr>
    </w:lvl>
  </w:abstractNum>
  <w:abstractNum w:abstractNumId="13" w15:restartNumberingAfterBreak="0">
    <w:nsid w:val="74163858"/>
    <w:multiLevelType w:val="hybridMultilevel"/>
    <w:tmpl w:val="CCBE5164"/>
    <w:lvl w:ilvl="0" w:tplc="F9F4A7BE">
      <w:start w:val="1"/>
      <w:numFmt w:val="lowerLetter"/>
      <w:lvlText w:val="(%1)"/>
      <w:lvlJc w:val="left"/>
      <w:pPr>
        <w:ind w:left="864" w:hanging="720"/>
      </w:pPr>
      <w:rPr>
        <w:rFonts w:hint="default"/>
      </w:rPr>
    </w:lvl>
    <w:lvl w:ilvl="1" w:tplc="04090019">
      <w:start w:val="1"/>
      <w:numFmt w:val="lowerLetter"/>
      <w:lvlText w:val="%2."/>
      <w:lvlJc w:val="left"/>
      <w:pPr>
        <w:ind w:left="1224" w:hanging="360"/>
      </w:pPr>
    </w:lvl>
    <w:lvl w:ilvl="2" w:tplc="0409001B" w:tentative="1">
      <w:start w:val="1"/>
      <w:numFmt w:val="lowerRoman"/>
      <w:lvlText w:val="%3."/>
      <w:lvlJc w:val="right"/>
      <w:pPr>
        <w:ind w:left="1944" w:hanging="180"/>
      </w:pPr>
    </w:lvl>
    <w:lvl w:ilvl="3" w:tplc="0409000F" w:tentative="1">
      <w:start w:val="1"/>
      <w:numFmt w:val="decimal"/>
      <w:lvlText w:val="%4."/>
      <w:lvlJc w:val="left"/>
      <w:pPr>
        <w:ind w:left="2664" w:hanging="360"/>
      </w:pPr>
    </w:lvl>
    <w:lvl w:ilvl="4" w:tplc="04090019" w:tentative="1">
      <w:start w:val="1"/>
      <w:numFmt w:val="lowerLetter"/>
      <w:lvlText w:val="%5."/>
      <w:lvlJc w:val="left"/>
      <w:pPr>
        <w:ind w:left="3384" w:hanging="360"/>
      </w:pPr>
    </w:lvl>
    <w:lvl w:ilvl="5" w:tplc="0409001B" w:tentative="1">
      <w:start w:val="1"/>
      <w:numFmt w:val="lowerRoman"/>
      <w:lvlText w:val="%6."/>
      <w:lvlJc w:val="right"/>
      <w:pPr>
        <w:ind w:left="4104" w:hanging="180"/>
      </w:pPr>
    </w:lvl>
    <w:lvl w:ilvl="6" w:tplc="0409000F" w:tentative="1">
      <w:start w:val="1"/>
      <w:numFmt w:val="decimal"/>
      <w:lvlText w:val="%7."/>
      <w:lvlJc w:val="left"/>
      <w:pPr>
        <w:ind w:left="4824" w:hanging="360"/>
      </w:pPr>
    </w:lvl>
    <w:lvl w:ilvl="7" w:tplc="04090019" w:tentative="1">
      <w:start w:val="1"/>
      <w:numFmt w:val="lowerLetter"/>
      <w:lvlText w:val="%8."/>
      <w:lvlJc w:val="left"/>
      <w:pPr>
        <w:ind w:left="5544" w:hanging="360"/>
      </w:pPr>
    </w:lvl>
    <w:lvl w:ilvl="8" w:tplc="0409001B" w:tentative="1">
      <w:start w:val="1"/>
      <w:numFmt w:val="lowerRoman"/>
      <w:lvlText w:val="%9."/>
      <w:lvlJc w:val="right"/>
      <w:pPr>
        <w:ind w:left="6264" w:hanging="180"/>
      </w:pPr>
    </w:lvl>
  </w:abstractNum>
  <w:num w:numId="1">
    <w:abstractNumId w:val="6"/>
  </w:num>
  <w:num w:numId="2">
    <w:abstractNumId w:val="12"/>
  </w:num>
  <w:num w:numId="3">
    <w:abstractNumId w:val="10"/>
  </w:num>
  <w:num w:numId="4">
    <w:abstractNumId w:val="4"/>
  </w:num>
  <w:num w:numId="5">
    <w:abstractNumId w:val="9"/>
  </w:num>
  <w:num w:numId="6">
    <w:abstractNumId w:val="3"/>
  </w:num>
  <w:num w:numId="7">
    <w:abstractNumId w:val="0"/>
  </w:num>
  <w:num w:numId="8">
    <w:abstractNumId w:val="8"/>
  </w:num>
  <w:num w:numId="9">
    <w:abstractNumId w:val="2"/>
  </w:num>
  <w:num w:numId="10">
    <w:abstractNumId w:val="11"/>
  </w:num>
  <w:num w:numId="11">
    <w:abstractNumId w:val="5"/>
  </w:num>
  <w:num w:numId="12">
    <w:abstractNumId w:val="13"/>
  </w:num>
  <w:num w:numId="13">
    <w:abstractNumId w:val="7"/>
  </w:num>
  <w:num w:numId="14">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John R. Fahy">
    <w15:presenceInfo w15:providerId="AD" w15:userId="S-1-5-21-1220945662-1085031214-682003330-136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51A4B"/>
    <w:rsid w:val="0013485A"/>
    <w:rsid w:val="0016485F"/>
    <w:rsid w:val="004D338B"/>
    <w:rsid w:val="00551A4B"/>
    <w:rsid w:val="00B1566C"/>
    <w:rsid w:val="00CC0A6A"/>
    <w:rsid w:val="00E14376"/>
    <w:rsid w:val="00E23A86"/>
    <w:rsid w:val="00F94E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6ED85E"/>
  <w15:chartTrackingRefBased/>
  <w15:docId w15:val="{5C8780D6-519A-4DE9-8750-3F6A1A2227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rsid w:val="00551A4B"/>
    <w:pPr>
      <w:spacing w:after="0" w:line="240" w:lineRule="auto"/>
    </w:pPr>
    <w:rPr>
      <w:rFonts w:ascii="Times New Roman" w:eastAsia="PMingLiU"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51A4B"/>
    <w:pPr>
      <w:ind w:left="720"/>
      <w:contextualSpacing/>
    </w:pPr>
  </w:style>
  <w:style w:type="paragraph" w:styleId="BalloonText">
    <w:name w:val="Balloon Text"/>
    <w:basedOn w:val="Normal"/>
    <w:link w:val="BalloonTextChar"/>
    <w:uiPriority w:val="99"/>
    <w:semiHidden/>
    <w:unhideWhenUsed/>
    <w:rsid w:val="00B1566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1566C"/>
    <w:rPr>
      <w:rFonts w:ascii="Segoe UI" w:eastAsia="PMingLiU" w:hAnsi="Segoe UI" w:cs="Segoe UI"/>
      <w:sz w:val="18"/>
      <w:szCs w:val="18"/>
    </w:rPr>
  </w:style>
  <w:style w:type="character" w:styleId="CommentReference">
    <w:name w:val="annotation reference"/>
    <w:basedOn w:val="DefaultParagraphFont"/>
    <w:uiPriority w:val="99"/>
    <w:semiHidden/>
    <w:unhideWhenUsed/>
    <w:rsid w:val="00CC0A6A"/>
    <w:rPr>
      <w:sz w:val="16"/>
      <w:szCs w:val="16"/>
    </w:rPr>
  </w:style>
  <w:style w:type="paragraph" w:styleId="CommentText">
    <w:name w:val="annotation text"/>
    <w:basedOn w:val="Normal"/>
    <w:link w:val="CommentTextChar"/>
    <w:uiPriority w:val="99"/>
    <w:semiHidden/>
    <w:unhideWhenUsed/>
    <w:rsid w:val="00CC0A6A"/>
    <w:rPr>
      <w:sz w:val="20"/>
      <w:szCs w:val="20"/>
    </w:rPr>
  </w:style>
  <w:style w:type="character" w:customStyle="1" w:styleId="CommentTextChar">
    <w:name w:val="Comment Text Char"/>
    <w:basedOn w:val="DefaultParagraphFont"/>
    <w:link w:val="CommentText"/>
    <w:uiPriority w:val="99"/>
    <w:semiHidden/>
    <w:rsid w:val="00CC0A6A"/>
    <w:rPr>
      <w:rFonts w:ascii="Times New Roman" w:eastAsia="PMingLiU"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CC0A6A"/>
    <w:rPr>
      <w:b/>
      <w:bCs/>
    </w:rPr>
  </w:style>
  <w:style w:type="character" w:customStyle="1" w:styleId="CommentSubjectChar">
    <w:name w:val="Comment Subject Char"/>
    <w:basedOn w:val="CommentTextChar"/>
    <w:link w:val="CommentSubject"/>
    <w:uiPriority w:val="99"/>
    <w:semiHidden/>
    <w:rsid w:val="00CC0A6A"/>
    <w:rPr>
      <w:rFonts w:ascii="Times New Roman" w:eastAsia="PMingLiU"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microsoft.com/office/2016/09/relationships/commentsIds" Target="commentsIds.xml"/><Relationship Id="rId2" Type="http://schemas.openxmlformats.org/officeDocument/2006/relationships/styles" Target="styles.xml"/><Relationship Id="rId1" Type="http://schemas.openxmlformats.org/officeDocument/2006/relationships/numbering" Target="numbering.xml"/><Relationship Id="rId6" Type="http://schemas.microsoft.com/office/2011/relationships/commentsExtended" Target="commentsExtended.xml"/><Relationship Id="rId5" Type="http://schemas.openxmlformats.org/officeDocument/2006/relationships/comments" Target="comments.xml"/><Relationship Id="rId10" Type="http://schemas.openxmlformats.org/officeDocument/2006/relationships/theme" Target="theme/theme1.xml"/><Relationship Id="rId4" Type="http://schemas.openxmlformats.org/officeDocument/2006/relationships/webSettings" Target="webSettings.xml"/><Relationship Id="rId9"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11</Pages>
  <Words>3135</Words>
  <Characters>17874</Characters>
  <Application>Microsoft Office Word</Application>
  <DocSecurity>0</DocSecurity>
  <Lines>148</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20968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 R. Fahy</dc:creator>
  <cp:keywords/>
  <dc:description/>
  <cp:lastModifiedBy>Carol Mattick</cp:lastModifiedBy>
  <cp:revision>2</cp:revision>
  <cp:lastPrinted>2019-03-18T22:00:00Z</cp:lastPrinted>
  <dcterms:created xsi:type="dcterms:W3CDTF">2019-03-19T00:41:00Z</dcterms:created>
  <dcterms:modified xsi:type="dcterms:W3CDTF">2019-03-19T00:41:00Z</dcterms:modified>
</cp:coreProperties>
</file>